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F3" w:rsidRDefault="001C3312" w:rsidP="001C3312">
      <w:pPr>
        <w:jc w:val="center"/>
        <w:rPr>
          <w:color w:val="538135" w:themeColor="accent6" w:themeShade="BF"/>
          <w:sz w:val="44"/>
          <w:szCs w:val="44"/>
        </w:rPr>
      </w:pPr>
      <w:r w:rsidRPr="001C3312">
        <w:rPr>
          <w:color w:val="538135" w:themeColor="accent6" w:themeShade="BF"/>
          <w:sz w:val="44"/>
          <w:szCs w:val="44"/>
        </w:rPr>
        <w:t>Chapter 3</w:t>
      </w:r>
    </w:p>
    <w:p w:rsidR="001C3312" w:rsidRDefault="001C3312" w:rsidP="001C3312">
      <w:pPr>
        <w:jc w:val="center"/>
        <w:rPr>
          <w:color w:val="538135" w:themeColor="accent6" w:themeShade="BF"/>
          <w:sz w:val="44"/>
          <w:szCs w:val="44"/>
          <w:rtl/>
        </w:rPr>
      </w:pPr>
      <w:r>
        <w:rPr>
          <w:color w:val="538135" w:themeColor="accent6" w:themeShade="BF"/>
          <w:sz w:val="44"/>
          <w:szCs w:val="44"/>
        </w:rPr>
        <w:t xml:space="preserve">Organizational Ethics </w:t>
      </w:r>
    </w:p>
    <w:p w:rsidR="00A2610D" w:rsidRPr="00A2610D" w:rsidRDefault="00A2610D" w:rsidP="00A2610D">
      <w:pPr>
        <w:pStyle w:val="NoSpacing"/>
        <w:rPr>
          <w:b/>
          <w:bCs/>
          <w:color w:val="538135" w:themeColor="accent6" w:themeShade="BF"/>
          <w:sz w:val="32"/>
          <w:szCs w:val="32"/>
        </w:rPr>
      </w:pPr>
      <w:r w:rsidRPr="00A2610D">
        <w:rPr>
          <w:b/>
          <w:bCs/>
          <w:color w:val="538135" w:themeColor="accent6" w:themeShade="BF"/>
          <w:sz w:val="32"/>
          <w:szCs w:val="32"/>
        </w:rPr>
        <w:t xml:space="preserve">3.1 Defining Organizational Ethics: </w:t>
      </w:r>
    </w:p>
    <w:p w:rsidR="001C3312" w:rsidRDefault="00A2610D" w:rsidP="00A2610D">
      <w:pPr>
        <w:rPr>
          <w:rFonts w:cstheme="minorHAnsi"/>
          <w:b/>
          <w:bCs/>
          <w:color w:val="538135" w:themeColor="accent6" w:themeShade="BF"/>
          <w:sz w:val="32"/>
          <w:szCs w:val="32"/>
          <w:rtl/>
        </w:rPr>
      </w:pPr>
      <w:r w:rsidRPr="00A2610D">
        <w:rPr>
          <w:rFonts w:cstheme="minorHAnsi"/>
          <w:b/>
          <w:bCs/>
          <w:color w:val="538135" w:themeColor="accent6" w:themeShade="BF"/>
          <w:sz w:val="32"/>
          <w:szCs w:val="32"/>
        </w:rPr>
        <w:t>3.1.1 Organizational Culture</w:t>
      </w:r>
    </w:p>
    <w:p w:rsidR="00CC30F0" w:rsidRPr="00CC30F0" w:rsidRDefault="00A2610D" w:rsidP="00A2610D">
      <w:pPr>
        <w:spacing w:after="0" w:line="240" w:lineRule="auto"/>
        <w:rPr>
          <w:rFonts w:eastAsia="Times New Roman" w:cstheme="minorHAnsi"/>
          <w:sz w:val="24"/>
          <w:szCs w:val="24"/>
          <w:rtl/>
        </w:rPr>
      </w:pPr>
      <w:r w:rsidRPr="00A2610D">
        <w:rPr>
          <w:rFonts w:eastAsia="Times New Roman" w:cstheme="minorHAnsi"/>
          <w:b/>
          <w:bCs/>
          <w:sz w:val="24"/>
          <w:szCs w:val="24"/>
        </w:rPr>
        <w:t>Organizational Culture</w:t>
      </w:r>
      <w:r w:rsidRPr="00A2610D">
        <w:rPr>
          <w:rFonts w:eastAsia="Times New Roman" w:cstheme="minorHAnsi"/>
          <w:sz w:val="24"/>
          <w:szCs w:val="24"/>
        </w:rPr>
        <w:t xml:space="preserve"> </w:t>
      </w:r>
      <w:r w:rsidRPr="00A2610D">
        <w:rPr>
          <w:rFonts w:eastAsia="Times New Roman" w:cstheme="minorHAnsi"/>
          <w:b/>
          <w:bCs/>
          <w:sz w:val="24"/>
          <w:szCs w:val="24"/>
        </w:rPr>
        <w:t>Definition:</w:t>
      </w:r>
      <w:r w:rsidRPr="00A2610D">
        <w:rPr>
          <w:rFonts w:eastAsia="Times New Roman" w:cstheme="minorHAnsi"/>
          <w:sz w:val="24"/>
          <w:szCs w:val="24"/>
        </w:rPr>
        <w:t xml:space="preserve"> Can be defined as the values, beliefs, and norms shared by all the employees of that organization. The culture represents the sum of all the policies and procedures—both written and informal—from each of the functional departments in addition to the policies and procedures that are established for the organization.</w:t>
      </w:r>
    </w:p>
    <w:p w:rsidR="00A2610D" w:rsidRPr="00CC30F0" w:rsidRDefault="00A2610D" w:rsidP="00A2610D">
      <w:pPr>
        <w:spacing w:after="0" w:line="240" w:lineRule="auto"/>
        <w:rPr>
          <w:rFonts w:eastAsia="Times New Roman" w:cstheme="minorHAnsi"/>
          <w:sz w:val="24"/>
          <w:szCs w:val="24"/>
          <w:rtl/>
        </w:rPr>
      </w:pPr>
      <w:r w:rsidRPr="00A2610D">
        <w:rPr>
          <w:rFonts w:eastAsia="Times New Roman" w:cstheme="minorHAnsi"/>
          <w:sz w:val="24"/>
          <w:szCs w:val="24"/>
        </w:rPr>
        <w:t xml:space="preserve"> </w:t>
      </w:r>
      <w:r w:rsidRPr="00A2610D">
        <w:rPr>
          <w:rFonts w:eastAsia="Times New Roman" w:cstheme="minorHAnsi"/>
          <w:b/>
          <w:bCs/>
          <w:sz w:val="24"/>
          <w:szCs w:val="24"/>
          <w:rtl/>
        </w:rPr>
        <w:t>التعريف</w:t>
      </w:r>
      <w:r w:rsidRPr="00A2610D">
        <w:rPr>
          <w:rFonts w:eastAsia="Times New Roman" w:cstheme="minorHAnsi"/>
          <w:b/>
          <w:bCs/>
          <w:sz w:val="24"/>
          <w:szCs w:val="24"/>
        </w:rPr>
        <w:t>:</w:t>
      </w:r>
      <w:r w:rsidRPr="00A2610D">
        <w:rPr>
          <w:rFonts w:eastAsia="Times New Roman" w:cstheme="minorHAnsi"/>
          <w:sz w:val="24"/>
          <w:szCs w:val="24"/>
        </w:rPr>
        <w:t xml:space="preserve"> </w:t>
      </w:r>
      <w:r w:rsidRPr="00A2610D">
        <w:rPr>
          <w:rFonts w:eastAsia="Times New Roman" w:cstheme="minorHAnsi"/>
          <w:sz w:val="24"/>
          <w:szCs w:val="24"/>
          <w:rtl/>
        </w:rPr>
        <w:t>يمكن تعريف الثقافة التنظيمية بأنها القيم والمعتقدات والمعايير التي يتشاركها جميع موظفي تلك المنظمة. تمثل الثقافة مجموع كافة السياسات والإجراءات -سواء المكتوبة أو غير الرسمية- من كل قسم من الأقسام الوظيفية بالإضافة إلى السياسات والإجراءات الموضوعة للمنظمة</w:t>
      </w:r>
      <w:r w:rsidRPr="00A2610D">
        <w:rPr>
          <w:rFonts w:eastAsia="Times New Roman" w:cstheme="minorHAnsi"/>
          <w:sz w:val="24"/>
          <w:szCs w:val="24"/>
        </w:rPr>
        <w:t>.</w:t>
      </w:r>
    </w:p>
    <w:p w:rsidR="00CC30F0" w:rsidRPr="00A2610D" w:rsidRDefault="00CC30F0" w:rsidP="00A2610D">
      <w:pPr>
        <w:spacing w:after="0" w:line="240" w:lineRule="auto"/>
        <w:rPr>
          <w:rFonts w:eastAsia="Times New Roman" w:cstheme="minorHAnsi"/>
          <w:sz w:val="24"/>
          <w:szCs w:val="24"/>
        </w:rPr>
      </w:pPr>
    </w:p>
    <w:p w:rsidR="00CC30F0" w:rsidRDefault="00A2610D" w:rsidP="00A2610D">
      <w:pPr>
        <w:spacing w:after="0" w:line="240" w:lineRule="auto"/>
        <w:rPr>
          <w:rFonts w:eastAsia="Times New Roman" w:cstheme="minorHAnsi"/>
          <w:sz w:val="24"/>
          <w:szCs w:val="24"/>
          <w:rtl/>
        </w:rPr>
      </w:pPr>
      <w:r w:rsidRPr="00A2610D">
        <w:rPr>
          <w:rFonts w:eastAsia="Times New Roman" w:cstheme="minorHAnsi"/>
          <w:b/>
          <w:bCs/>
          <w:sz w:val="24"/>
          <w:szCs w:val="24"/>
        </w:rPr>
        <w:t>Value Chain</w:t>
      </w:r>
      <w:r w:rsidRPr="00A2610D">
        <w:rPr>
          <w:rFonts w:eastAsia="Times New Roman" w:cstheme="minorHAnsi"/>
          <w:sz w:val="24"/>
          <w:szCs w:val="24"/>
        </w:rPr>
        <w:t xml:space="preserve"> </w:t>
      </w:r>
      <w:r w:rsidRPr="00A2610D">
        <w:rPr>
          <w:rFonts w:eastAsia="Times New Roman" w:cstheme="minorHAnsi"/>
          <w:b/>
          <w:bCs/>
          <w:sz w:val="24"/>
          <w:szCs w:val="24"/>
        </w:rPr>
        <w:t>Definition:</w:t>
      </w:r>
      <w:r w:rsidRPr="00A2610D">
        <w:rPr>
          <w:rFonts w:eastAsia="Times New Roman" w:cstheme="minorHAnsi"/>
          <w:sz w:val="24"/>
          <w:szCs w:val="24"/>
        </w:rPr>
        <w:t xml:space="preserve"> A value chain is composed of the key functional inputs that an organization provides in the transformation of raw materials into a delivered product or service. </w:t>
      </w:r>
    </w:p>
    <w:p w:rsidR="00CC30F0" w:rsidRPr="00CC30F0" w:rsidRDefault="00CC30F0" w:rsidP="00CC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CC30F0">
        <w:rPr>
          <w:rFonts w:eastAsia="Times New Roman" w:cstheme="minorHAnsi"/>
          <w:color w:val="1F1F1F"/>
          <w:sz w:val="24"/>
          <w:szCs w:val="24"/>
          <w:rtl/>
        </w:rPr>
        <w:t>تعريف سلسلة القيمة: تتكون سلسلة القيمة من المدخلات الوظيفية الرئيسية التي توفرها المنظمة في تحويل المواد الخام إلى منتج أو خدمة يتم تسليمها.</w:t>
      </w:r>
    </w:p>
    <w:p w:rsidR="00CC30F0" w:rsidRPr="00A2610D" w:rsidRDefault="00CC30F0" w:rsidP="00A2610D">
      <w:pPr>
        <w:spacing w:after="0" w:line="240" w:lineRule="auto"/>
        <w:rPr>
          <w:rFonts w:eastAsia="Times New Roman" w:cstheme="minorHAnsi"/>
          <w:sz w:val="24"/>
          <w:szCs w:val="24"/>
        </w:rPr>
      </w:pPr>
    </w:p>
    <w:p w:rsidR="00A2610D" w:rsidRPr="00A2610D" w:rsidRDefault="00A2610D" w:rsidP="00A2610D">
      <w:pPr>
        <w:spacing w:after="0" w:line="240" w:lineRule="auto"/>
        <w:rPr>
          <w:rFonts w:eastAsia="Times New Roman" w:cstheme="minorHAnsi"/>
          <w:sz w:val="24"/>
          <w:szCs w:val="24"/>
        </w:rPr>
      </w:pPr>
      <w:r w:rsidRPr="00A2610D">
        <w:rPr>
          <w:rFonts w:eastAsia="Times New Roman" w:cstheme="minorHAnsi"/>
          <w:b/>
          <w:bCs/>
          <w:sz w:val="24"/>
          <w:szCs w:val="24"/>
        </w:rPr>
        <w:t xml:space="preserve">Key Functions / </w:t>
      </w:r>
      <w:r w:rsidRPr="00A2610D">
        <w:rPr>
          <w:rFonts w:eastAsia="Times New Roman" w:cstheme="minorHAnsi"/>
          <w:b/>
          <w:bCs/>
          <w:sz w:val="24"/>
          <w:szCs w:val="24"/>
          <w:rtl/>
        </w:rPr>
        <w:t>الوظائف الرئيسية</w:t>
      </w:r>
      <w:r w:rsidRPr="00A2610D">
        <w:rPr>
          <w:rFonts w:eastAsia="Times New Roman" w:cstheme="minorHAnsi"/>
          <w:b/>
          <w:bCs/>
          <w:sz w:val="24"/>
          <w:szCs w:val="24"/>
        </w:rPr>
        <w:t>:</w:t>
      </w:r>
    </w:p>
    <w:p w:rsidR="00A2610D" w:rsidRPr="00A2610D" w:rsidRDefault="00A2610D" w:rsidP="00A2610D">
      <w:pPr>
        <w:numPr>
          <w:ilvl w:val="0"/>
          <w:numId w:val="1"/>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Research and development (R&amp;D):</w:t>
      </w:r>
      <w:r w:rsidRPr="00A2610D">
        <w:rPr>
          <w:rFonts w:eastAsia="Times New Roman" w:cstheme="minorHAnsi"/>
          <w:color w:val="303030"/>
          <w:sz w:val="21"/>
          <w:szCs w:val="21"/>
        </w:rPr>
        <w:t xml:space="preserve"> develops and creates new product designs. (</w:t>
      </w:r>
      <w:r w:rsidRPr="00A2610D">
        <w:rPr>
          <w:rFonts w:eastAsia="Times New Roman" w:cstheme="minorHAnsi"/>
          <w:color w:val="303030"/>
          <w:sz w:val="21"/>
          <w:szCs w:val="21"/>
          <w:rtl/>
        </w:rPr>
        <w:t>البحث والتطوير: يطور ويصمم منتجات جديدة</w:t>
      </w:r>
      <w:r w:rsidRPr="00A2610D">
        <w:rPr>
          <w:rFonts w:eastAsia="Times New Roman" w:cstheme="minorHAnsi"/>
          <w:color w:val="303030"/>
          <w:sz w:val="21"/>
          <w:szCs w:val="21"/>
        </w:rPr>
        <w:t>).</w:t>
      </w:r>
    </w:p>
    <w:p w:rsidR="00A2610D" w:rsidRPr="00A2610D" w:rsidRDefault="00A2610D" w:rsidP="00A2610D">
      <w:pPr>
        <w:numPr>
          <w:ilvl w:val="0"/>
          <w:numId w:val="1"/>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Manufacturing:</w:t>
      </w:r>
      <w:r w:rsidRPr="00A2610D">
        <w:rPr>
          <w:rFonts w:eastAsia="Times New Roman" w:cstheme="minorHAnsi"/>
          <w:color w:val="303030"/>
          <w:sz w:val="21"/>
          <w:szCs w:val="21"/>
        </w:rPr>
        <w:t xml:space="preserve"> sources the components and builds the product. (</w:t>
      </w:r>
      <w:r w:rsidRPr="00A2610D">
        <w:rPr>
          <w:rFonts w:eastAsia="Times New Roman" w:cstheme="minorHAnsi"/>
          <w:color w:val="303030"/>
          <w:sz w:val="21"/>
          <w:szCs w:val="21"/>
          <w:rtl/>
        </w:rPr>
        <w:t>التصنيع: يؤمن المكونات ويبني المنتج</w:t>
      </w:r>
      <w:r w:rsidRPr="00A2610D">
        <w:rPr>
          <w:rFonts w:eastAsia="Times New Roman" w:cstheme="minorHAnsi"/>
          <w:color w:val="303030"/>
          <w:sz w:val="21"/>
          <w:szCs w:val="21"/>
        </w:rPr>
        <w:t>).</w:t>
      </w:r>
    </w:p>
    <w:p w:rsidR="00A2610D" w:rsidRPr="00A2610D" w:rsidRDefault="00A2610D" w:rsidP="00A2610D">
      <w:pPr>
        <w:numPr>
          <w:ilvl w:val="0"/>
          <w:numId w:val="1"/>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Marketing, Sales, and Customer service.</w:t>
      </w:r>
      <w:r w:rsidRPr="00A2610D">
        <w:rPr>
          <w:rFonts w:eastAsia="Times New Roman" w:cstheme="minorHAnsi"/>
          <w:color w:val="303030"/>
          <w:sz w:val="21"/>
          <w:szCs w:val="21"/>
        </w:rPr>
        <w:t xml:space="preserve"> (</w:t>
      </w:r>
      <w:r w:rsidRPr="00A2610D">
        <w:rPr>
          <w:rFonts w:eastAsia="Times New Roman" w:cstheme="minorHAnsi"/>
          <w:color w:val="303030"/>
          <w:sz w:val="21"/>
          <w:szCs w:val="21"/>
          <w:rtl/>
        </w:rPr>
        <w:t>التسويق، المبيعات، وخدمة العملاء</w:t>
      </w:r>
      <w:r w:rsidRPr="00A2610D">
        <w:rPr>
          <w:rFonts w:eastAsia="Times New Roman" w:cstheme="minorHAnsi"/>
          <w:color w:val="303030"/>
          <w:sz w:val="21"/>
          <w:szCs w:val="21"/>
        </w:rPr>
        <w:t>).</w:t>
      </w:r>
    </w:p>
    <w:p w:rsidR="00A2610D" w:rsidRPr="00A2610D" w:rsidRDefault="00A2610D" w:rsidP="00A2610D">
      <w:pPr>
        <w:spacing w:after="0" w:line="240" w:lineRule="auto"/>
        <w:rPr>
          <w:rFonts w:eastAsia="Times New Roman" w:cstheme="minorHAnsi"/>
          <w:sz w:val="24"/>
          <w:szCs w:val="24"/>
        </w:rPr>
      </w:pPr>
      <w:r w:rsidRPr="00A2610D">
        <w:rPr>
          <w:rFonts w:eastAsia="Times New Roman" w:cstheme="minorHAnsi"/>
          <w:b/>
          <w:bCs/>
          <w:sz w:val="24"/>
          <w:szCs w:val="24"/>
        </w:rPr>
        <w:t xml:space="preserve">Support/Line Functions / </w:t>
      </w:r>
      <w:r w:rsidRPr="00A2610D">
        <w:rPr>
          <w:rFonts w:eastAsia="Times New Roman" w:cstheme="minorHAnsi"/>
          <w:b/>
          <w:bCs/>
          <w:sz w:val="24"/>
          <w:szCs w:val="24"/>
          <w:rtl/>
        </w:rPr>
        <w:t>الوظائف المساندة</w:t>
      </w:r>
      <w:r w:rsidRPr="00A2610D">
        <w:rPr>
          <w:rFonts w:eastAsia="Times New Roman" w:cstheme="minorHAnsi"/>
          <w:b/>
          <w:bCs/>
          <w:sz w:val="24"/>
          <w:szCs w:val="24"/>
        </w:rPr>
        <w:t>:</w:t>
      </w:r>
    </w:p>
    <w:p w:rsidR="00A2610D" w:rsidRDefault="00A2610D"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Human Resource Management (HRM):</w:t>
      </w:r>
      <w:r w:rsidRPr="00A2610D">
        <w:rPr>
          <w:rFonts w:eastAsia="Times New Roman" w:cstheme="minorHAnsi"/>
          <w:color w:val="303030"/>
          <w:sz w:val="21"/>
          <w:szCs w:val="21"/>
        </w:rPr>
        <w:t xml:space="preserve"> coordinates recruitment, training, and development of personnel for all aspects of the organization. (</w:t>
      </w:r>
      <w:r w:rsidRPr="00A2610D">
        <w:rPr>
          <w:rFonts w:eastAsia="Times New Roman" w:cstheme="minorHAnsi"/>
          <w:color w:val="303030"/>
          <w:sz w:val="21"/>
          <w:szCs w:val="21"/>
          <w:rtl/>
        </w:rPr>
        <w:t>إدارة الموارد البشرية: تنسق التوظيف، التدريب، وتطوير الموظفين لكافة جوانب المنظمة</w:t>
      </w:r>
      <w:r w:rsidRPr="00A2610D">
        <w:rPr>
          <w:rFonts w:eastAsia="Times New Roman" w:cstheme="minorHAnsi"/>
          <w:color w:val="303030"/>
          <w:sz w:val="21"/>
          <w:szCs w:val="21"/>
        </w:rPr>
        <w:t>).</w:t>
      </w:r>
    </w:p>
    <w:p w:rsidR="00CC30F0" w:rsidRPr="00A2610D" w:rsidRDefault="00CC30F0"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p>
    <w:p w:rsidR="00A2610D" w:rsidRDefault="00A2610D"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Finance:</w:t>
      </w:r>
      <w:r w:rsidRPr="00A2610D">
        <w:rPr>
          <w:rFonts w:eastAsia="Times New Roman" w:cstheme="minorHAnsi"/>
          <w:color w:val="303030"/>
          <w:sz w:val="21"/>
          <w:szCs w:val="21"/>
        </w:rPr>
        <w:t xml:space="preserve"> includes internal/external accounting and auditors who certify the accuracy of financial statements. (</w:t>
      </w:r>
      <w:r w:rsidRPr="00A2610D">
        <w:rPr>
          <w:rFonts w:eastAsia="Times New Roman" w:cstheme="minorHAnsi"/>
          <w:color w:val="303030"/>
          <w:sz w:val="21"/>
          <w:szCs w:val="21"/>
          <w:rtl/>
        </w:rPr>
        <w:t>المالية: تشمل المحاسبة والمدققين الخارجيين الذين يصادقون على دقة القوائم المالية</w:t>
      </w:r>
      <w:r w:rsidRPr="00A2610D">
        <w:rPr>
          <w:rFonts w:eastAsia="Times New Roman" w:cstheme="minorHAnsi"/>
          <w:color w:val="303030"/>
          <w:sz w:val="21"/>
          <w:szCs w:val="21"/>
        </w:rPr>
        <w:t>).</w:t>
      </w:r>
    </w:p>
    <w:p w:rsidR="00CC30F0" w:rsidRPr="00A2610D" w:rsidRDefault="00CC30F0"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p>
    <w:p w:rsidR="00CC30F0" w:rsidRDefault="00A2610D"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b/>
          <w:bCs/>
          <w:color w:val="303030"/>
          <w:sz w:val="21"/>
          <w:szCs w:val="21"/>
        </w:rPr>
        <w:t>Information Systems (IS or IT):</w:t>
      </w:r>
      <w:r w:rsidRPr="00A2610D">
        <w:rPr>
          <w:rFonts w:eastAsia="Times New Roman" w:cstheme="minorHAnsi"/>
          <w:color w:val="303030"/>
          <w:sz w:val="21"/>
          <w:szCs w:val="21"/>
        </w:rPr>
        <w:t xml:space="preserve"> maintains the technology backbone (data transfer, security, e-mail, websites, hardware/software).</w:t>
      </w:r>
    </w:p>
    <w:p w:rsidR="00A2610D" w:rsidRDefault="00A2610D"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r w:rsidRPr="00A2610D">
        <w:rPr>
          <w:rFonts w:eastAsia="Times New Roman" w:cstheme="minorHAnsi"/>
          <w:color w:val="303030"/>
          <w:sz w:val="21"/>
          <w:szCs w:val="21"/>
        </w:rPr>
        <w:t xml:space="preserve"> (</w:t>
      </w:r>
      <w:r w:rsidRPr="00A2610D">
        <w:rPr>
          <w:rFonts w:eastAsia="Times New Roman" w:cstheme="minorHAnsi"/>
          <w:color w:val="303030"/>
          <w:sz w:val="21"/>
          <w:szCs w:val="21"/>
          <w:rtl/>
        </w:rPr>
        <w:t>نظم المعلومات: تحافظ على البنية التكنولوجية، أمن البيانات، الاتصالات، والاحتياجات التقنية للمنظمة</w:t>
      </w:r>
      <w:r w:rsidRPr="00A2610D">
        <w:rPr>
          <w:rFonts w:eastAsia="Times New Roman" w:cstheme="minorHAnsi"/>
          <w:color w:val="303030"/>
          <w:sz w:val="21"/>
          <w:szCs w:val="21"/>
        </w:rPr>
        <w:t>).</w:t>
      </w:r>
    </w:p>
    <w:p w:rsidR="00CC30F0" w:rsidRPr="00A2610D" w:rsidRDefault="00CC30F0" w:rsidP="00A2610D">
      <w:pPr>
        <w:numPr>
          <w:ilvl w:val="0"/>
          <w:numId w:val="2"/>
        </w:numPr>
        <w:shd w:val="clear" w:color="auto" w:fill="FFFFFF"/>
        <w:spacing w:before="100" w:beforeAutospacing="1" w:after="100" w:afterAutospacing="1" w:line="240" w:lineRule="auto"/>
        <w:rPr>
          <w:rFonts w:eastAsia="Times New Roman" w:cstheme="minorHAnsi"/>
          <w:color w:val="303030"/>
          <w:sz w:val="21"/>
          <w:szCs w:val="21"/>
        </w:rPr>
      </w:pPr>
    </w:p>
    <w:p w:rsidR="00A2610D" w:rsidRDefault="00A2610D" w:rsidP="00A2610D">
      <w:pPr>
        <w:spacing w:after="0" w:line="240" w:lineRule="auto"/>
        <w:rPr>
          <w:rFonts w:eastAsia="Times New Roman" w:cstheme="minorHAnsi"/>
          <w:sz w:val="24"/>
          <w:szCs w:val="24"/>
          <w:rtl/>
        </w:rPr>
      </w:pPr>
      <w:r w:rsidRPr="00A2610D">
        <w:rPr>
          <w:rFonts w:eastAsia="Times New Roman" w:cstheme="minorHAnsi"/>
          <w:b/>
          <w:bCs/>
          <w:sz w:val="24"/>
          <w:szCs w:val="24"/>
        </w:rPr>
        <w:lastRenderedPageBreak/>
        <w:t xml:space="preserve">Business Ethics / </w:t>
      </w:r>
      <w:r w:rsidRPr="00A2610D">
        <w:rPr>
          <w:rFonts w:eastAsia="Times New Roman" w:cstheme="minorHAnsi"/>
          <w:b/>
          <w:bCs/>
          <w:sz w:val="24"/>
          <w:szCs w:val="24"/>
          <w:rtl/>
        </w:rPr>
        <w:t>أخلاقيات العمل</w:t>
      </w:r>
      <w:r w:rsidRPr="00A2610D">
        <w:rPr>
          <w:rFonts w:eastAsia="Times New Roman" w:cstheme="minorHAnsi"/>
          <w:b/>
          <w:bCs/>
          <w:sz w:val="24"/>
          <w:szCs w:val="24"/>
        </w:rPr>
        <w:t>:</w:t>
      </w:r>
      <w:r w:rsidRPr="00A2610D">
        <w:rPr>
          <w:rFonts w:eastAsia="Times New Roman" w:cstheme="minorHAnsi"/>
          <w:sz w:val="24"/>
          <w:szCs w:val="24"/>
        </w:rPr>
        <w:t xml:space="preserve"> It is separate because stakeholders have a vested interest in ethical performance, and personal values may clash with the organization’s operating culture. </w:t>
      </w:r>
      <w:r w:rsidRPr="00A2610D">
        <w:rPr>
          <w:rFonts w:eastAsia="Times New Roman" w:cstheme="minorHAnsi"/>
          <w:sz w:val="24"/>
          <w:szCs w:val="24"/>
          <w:rtl/>
        </w:rPr>
        <w:t>تعتبر منفصلة لأن أصحاب المصلحة لديهم مصلحة أصيلة في الأداء الأخلاقي، ولأن منظومة القيم الشخصية للفرد قد تتعارض مع معايير ثقافة العم</w:t>
      </w:r>
      <w:r w:rsidRPr="00CC30F0">
        <w:rPr>
          <w:rFonts w:eastAsia="Times New Roman" w:cstheme="minorHAnsi"/>
          <w:sz w:val="24"/>
          <w:szCs w:val="24"/>
          <w:rtl/>
        </w:rPr>
        <w:t>ل.</w:t>
      </w:r>
    </w:p>
    <w:p w:rsidR="00CC30F0" w:rsidRPr="00A2610D" w:rsidRDefault="00CC30F0" w:rsidP="00A2610D">
      <w:pPr>
        <w:spacing w:after="0" w:line="240" w:lineRule="auto"/>
        <w:rPr>
          <w:rFonts w:ascii="Times New Roman" w:eastAsia="Times New Roman" w:hAnsi="Times New Roman" w:cs="Times New Roman"/>
          <w:sz w:val="24"/>
          <w:szCs w:val="24"/>
        </w:rPr>
      </w:pPr>
    </w:p>
    <w:p w:rsidR="00A2610D" w:rsidRPr="00A2610D" w:rsidRDefault="00CC30F0" w:rsidP="00A2610D">
      <w:pPr>
        <w:rPr>
          <w:rFonts w:cstheme="minorHAnsi"/>
          <w:color w:val="000000" w:themeColor="text1"/>
          <w:sz w:val="28"/>
          <w:szCs w:val="28"/>
        </w:rPr>
      </w:pPr>
      <w:r w:rsidRPr="00CC30F0">
        <w:rPr>
          <w:rFonts w:cstheme="minorHAnsi"/>
          <w:noProof/>
          <w:color w:val="000000" w:themeColor="text1"/>
          <w:sz w:val="28"/>
          <w:szCs w:val="28"/>
        </w:rPr>
        <w:drawing>
          <wp:inline distT="0" distB="0" distL="0" distR="0">
            <wp:extent cx="5943600" cy="27737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773716"/>
                    </a:xfrm>
                    <a:prstGeom prst="rect">
                      <a:avLst/>
                    </a:prstGeom>
                    <a:noFill/>
                    <a:ln>
                      <a:noFill/>
                    </a:ln>
                  </pic:spPr>
                </pic:pic>
              </a:graphicData>
            </a:graphic>
          </wp:inline>
        </w:drawing>
      </w:r>
    </w:p>
    <w:p w:rsidR="00CC30F0" w:rsidRPr="00784CD0" w:rsidRDefault="00CC30F0" w:rsidP="00CC30F0">
      <w:pPr>
        <w:spacing w:after="0" w:line="240" w:lineRule="auto"/>
        <w:rPr>
          <w:rFonts w:eastAsia="Times New Roman" w:cstheme="minorHAnsi"/>
          <w:color w:val="538135" w:themeColor="accent6" w:themeShade="BF"/>
          <w:sz w:val="28"/>
          <w:szCs w:val="28"/>
          <w:rtl/>
        </w:rPr>
      </w:pPr>
      <w:r w:rsidRPr="00CC30F0">
        <w:rPr>
          <w:rFonts w:eastAsia="Times New Roman" w:cstheme="minorHAnsi"/>
          <w:b/>
          <w:bCs/>
          <w:color w:val="538135" w:themeColor="accent6" w:themeShade="BF"/>
          <w:sz w:val="28"/>
          <w:szCs w:val="28"/>
        </w:rPr>
        <w:t>3.1.2 Ethics in Research and Development</w:t>
      </w:r>
      <w:r w:rsidRPr="00CC30F0">
        <w:rPr>
          <w:rFonts w:eastAsia="Times New Roman" w:cstheme="minorHAnsi"/>
          <w:color w:val="538135" w:themeColor="accent6" w:themeShade="BF"/>
          <w:sz w:val="28"/>
          <w:szCs w:val="28"/>
        </w:rPr>
        <w:t xml:space="preserve"> </w:t>
      </w:r>
    </w:p>
    <w:p w:rsidR="00CC30F0" w:rsidRDefault="00CC30F0" w:rsidP="00CC30F0">
      <w:pPr>
        <w:spacing w:after="0" w:line="240" w:lineRule="auto"/>
        <w:rPr>
          <w:rFonts w:eastAsia="Times New Roman" w:cstheme="minorHAnsi"/>
          <w:sz w:val="24"/>
          <w:szCs w:val="24"/>
          <w:rtl/>
        </w:rPr>
      </w:pPr>
      <w:r w:rsidRPr="00CC30F0">
        <w:rPr>
          <w:rFonts w:eastAsia="Times New Roman" w:cstheme="minorHAnsi"/>
          <w:sz w:val="24"/>
          <w:szCs w:val="24"/>
        </w:rPr>
        <w:t>R&amp;D professionals are responsible for the organization's future growth. Without new products, organizations lose customers to competitors. Teams use customer feedback, competitive monitoring, and management input to create designs that maintain a leading market position.</w:t>
      </w:r>
    </w:p>
    <w:p w:rsidR="00CC30F0" w:rsidRDefault="00CC30F0" w:rsidP="00CC30F0">
      <w:pPr>
        <w:spacing w:after="0" w:line="240" w:lineRule="auto"/>
        <w:rPr>
          <w:rFonts w:eastAsia="Times New Roman" w:cstheme="minorHAnsi"/>
          <w:sz w:val="24"/>
          <w:szCs w:val="24"/>
          <w:rtl/>
        </w:rPr>
      </w:pPr>
    </w:p>
    <w:p w:rsidR="00CC30F0" w:rsidRPr="00CC30F0" w:rsidRDefault="00CC30F0" w:rsidP="00CC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CC30F0">
        <w:rPr>
          <w:rFonts w:eastAsia="Times New Roman" w:cstheme="minorHAnsi"/>
          <w:color w:val="1F1F1F"/>
          <w:sz w:val="24"/>
          <w:szCs w:val="24"/>
          <w:rtl/>
        </w:rPr>
        <w:t>يتحمل متخصصو البحث والتطوير مسؤولية النمو المستقبلي للمؤسسة. فبدون منتجات جديدة، تفقد المؤسسات عملاءها لصالح المنافسين. وتستخدم فرق البحث والتطوير ملاحظات العملاء، ومراقبة المنافسين، وإرشادات الإدارة لابتكار تصاميم تحافظ على مكانة رائدة في السوق.</w:t>
      </w:r>
    </w:p>
    <w:p w:rsidR="00CC30F0" w:rsidRDefault="00CC30F0" w:rsidP="00CC30F0">
      <w:pPr>
        <w:spacing w:after="0" w:line="240" w:lineRule="auto"/>
        <w:rPr>
          <w:rFonts w:eastAsia="Times New Roman" w:cstheme="minorHAnsi"/>
          <w:sz w:val="24"/>
          <w:szCs w:val="24"/>
          <w:rtl/>
        </w:rPr>
      </w:pPr>
    </w:p>
    <w:p w:rsidR="00CC30F0" w:rsidRDefault="00CC30F0" w:rsidP="00CC30F0">
      <w:pPr>
        <w:spacing w:after="0" w:line="240" w:lineRule="auto"/>
        <w:rPr>
          <w:rFonts w:eastAsia="Times New Roman" w:cstheme="minorHAnsi"/>
          <w:sz w:val="24"/>
          <w:szCs w:val="24"/>
          <w:rtl/>
        </w:rPr>
      </w:pPr>
      <w:r w:rsidRPr="00CC30F0">
        <w:rPr>
          <w:rFonts w:eastAsia="Times New Roman" w:cstheme="minorHAnsi"/>
          <w:sz w:val="24"/>
          <w:szCs w:val="24"/>
        </w:rPr>
        <w:t xml:space="preserve"> </w:t>
      </w:r>
      <w:r w:rsidRPr="00CC30F0">
        <w:rPr>
          <w:rFonts w:eastAsia="Times New Roman" w:cstheme="minorHAnsi"/>
          <w:b/>
          <w:bCs/>
          <w:sz w:val="24"/>
          <w:szCs w:val="24"/>
        </w:rPr>
        <w:t>Commitment to the consumer:</w:t>
      </w:r>
      <w:r w:rsidRPr="00CC30F0">
        <w:rPr>
          <w:rFonts w:eastAsia="Times New Roman" w:cstheme="minorHAnsi"/>
          <w:sz w:val="24"/>
          <w:szCs w:val="24"/>
        </w:rPr>
        <w:t xml:space="preserve"> Critical commitment to providing product quality, safety, and reliability. </w:t>
      </w:r>
    </w:p>
    <w:p w:rsidR="00CC30F0" w:rsidRPr="00CC30F0" w:rsidRDefault="00CC30F0" w:rsidP="00CC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CC30F0">
        <w:rPr>
          <w:rFonts w:eastAsia="Times New Roman" w:cstheme="minorHAnsi"/>
          <w:color w:val="1F1F1F"/>
          <w:sz w:val="24"/>
          <w:szCs w:val="24"/>
          <w:rtl/>
        </w:rPr>
        <w:t>الالتزام تجاه المستهلك: التزام حاسم بتوفير جودة المنتج وسلامته وموثوقيته.</w:t>
      </w:r>
    </w:p>
    <w:p w:rsidR="00CC30F0" w:rsidRDefault="00CC30F0" w:rsidP="00CC30F0">
      <w:pPr>
        <w:spacing w:after="0" w:line="240" w:lineRule="auto"/>
        <w:rPr>
          <w:rFonts w:eastAsia="Times New Roman" w:cstheme="minorHAnsi"/>
          <w:sz w:val="24"/>
          <w:szCs w:val="24"/>
          <w:rtl/>
        </w:rPr>
      </w:pPr>
    </w:p>
    <w:p w:rsidR="00CC30F0" w:rsidRDefault="00CC30F0" w:rsidP="00CC30F0">
      <w:pPr>
        <w:spacing w:after="0" w:line="240" w:lineRule="auto"/>
        <w:rPr>
          <w:rFonts w:eastAsia="Times New Roman" w:cstheme="minorHAnsi"/>
          <w:sz w:val="24"/>
          <w:szCs w:val="24"/>
          <w:rtl/>
        </w:rPr>
      </w:pPr>
      <w:r w:rsidRPr="00CC30F0">
        <w:rPr>
          <w:rFonts w:eastAsia="Times New Roman" w:cstheme="minorHAnsi"/>
          <w:b/>
          <w:bCs/>
          <w:sz w:val="24"/>
          <w:szCs w:val="24"/>
        </w:rPr>
        <w:t>Noncompliance risks:</w:t>
      </w:r>
      <w:r w:rsidRPr="00CC30F0">
        <w:rPr>
          <w:rFonts w:eastAsia="Times New Roman" w:cstheme="minorHAnsi"/>
          <w:sz w:val="24"/>
          <w:szCs w:val="24"/>
        </w:rPr>
        <w:t xml:space="preserve"> Negative press, expensive lawsuits, and bankruptcy.</w:t>
      </w:r>
    </w:p>
    <w:p w:rsidR="00CC30F0" w:rsidRPr="00CC30F0" w:rsidRDefault="00CC30F0" w:rsidP="00CC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CC30F0">
        <w:rPr>
          <w:rFonts w:eastAsia="Times New Roman" w:cstheme="minorHAnsi"/>
          <w:color w:val="1F1F1F"/>
          <w:sz w:val="24"/>
          <w:szCs w:val="24"/>
          <w:rtl/>
        </w:rPr>
        <w:t>مخاطر عدم الامتثال: التغطية الإعلامية السلبية، والدعاوى القضائية المكلفة، والإفلاس.</w:t>
      </w:r>
    </w:p>
    <w:p w:rsidR="00CC30F0" w:rsidRDefault="00CC30F0" w:rsidP="00CC30F0">
      <w:pPr>
        <w:spacing w:after="0" w:line="240" w:lineRule="auto"/>
        <w:rPr>
          <w:rFonts w:eastAsia="Times New Roman" w:cstheme="minorHAnsi"/>
          <w:sz w:val="24"/>
          <w:szCs w:val="24"/>
          <w:rtl/>
        </w:rPr>
      </w:pPr>
    </w:p>
    <w:p w:rsidR="00CC30F0" w:rsidRDefault="00CC30F0" w:rsidP="00CC30F0">
      <w:pPr>
        <w:spacing w:after="0" w:line="240" w:lineRule="auto"/>
        <w:rPr>
          <w:rFonts w:eastAsia="Times New Roman" w:cstheme="minorHAnsi"/>
          <w:sz w:val="24"/>
          <w:szCs w:val="24"/>
          <w:rtl/>
        </w:rPr>
      </w:pPr>
      <w:r w:rsidRPr="00CC30F0">
        <w:rPr>
          <w:rFonts w:eastAsia="Times New Roman" w:cstheme="minorHAnsi"/>
          <w:sz w:val="24"/>
          <w:szCs w:val="24"/>
        </w:rPr>
        <w:t xml:space="preserve"> </w:t>
      </w:r>
      <w:r w:rsidRPr="00CC30F0">
        <w:rPr>
          <w:rFonts w:eastAsia="Times New Roman" w:cstheme="minorHAnsi"/>
          <w:b/>
          <w:bCs/>
          <w:sz w:val="24"/>
          <w:szCs w:val="24"/>
        </w:rPr>
        <w:t>Ethical dilemmas:</w:t>
      </w:r>
      <w:r w:rsidRPr="00CC30F0">
        <w:rPr>
          <w:rFonts w:eastAsia="Times New Roman" w:cstheme="minorHAnsi"/>
          <w:sz w:val="24"/>
          <w:szCs w:val="24"/>
        </w:rPr>
        <w:t xml:space="preserve"> Arise when design goals conflict with manufacturing costs, such as:</w:t>
      </w:r>
    </w:p>
    <w:p w:rsidR="00CC30F0" w:rsidRPr="00CC30F0" w:rsidRDefault="00CC30F0" w:rsidP="00CC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CC30F0">
        <w:rPr>
          <w:rFonts w:eastAsia="Times New Roman" w:cstheme="minorHAnsi"/>
          <w:color w:val="1F1F1F"/>
          <w:sz w:val="24"/>
          <w:szCs w:val="24"/>
          <w:rtl/>
        </w:rPr>
        <w:t>المعضلات الأخلاقية: تنشأ عندما تتعارض أهداف التصميم مع تكاليف التصنيع، مثل:</w:t>
      </w:r>
    </w:p>
    <w:p w:rsidR="00CC30F0" w:rsidRPr="00CC30F0" w:rsidRDefault="00CC30F0" w:rsidP="00CC30F0">
      <w:pPr>
        <w:spacing w:after="0" w:line="240" w:lineRule="auto"/>
        <w:rPr>
          <w:rFonts w:eastAsia="Times New Roman" w:cstheme="minorHAnsi"/>
          <w:sz w:val="24"/>
          <w:szCs w:val="24"/>
        </w:rPr>
      </w:pPr>
    </w:p>
    <w:p w:rsidR="00CC30F0" w:rsidRPr="00CC30F0" w:rsidRDefault="00CC30F0" w:rsidP="00CC30F0">
      <w:pPr>
        <w:numPr>
          <w:ilvl w:val="0"/>
          <w:numId w:val="3"/>
        </w:numPr>
        <w:shd w:val="clear" w:color="auto" w:fill="FFFFFF"/>
        <w:spacing w:before="100" w:beforeAutospacing="1" w:after="100" w:afterAutospacing="1" w:line="240" w:lineRule="auto"/>
        <w:rPr>
          <w:rFonts w:eastAsia="Times New Roman" w:cstheme="minorHAnsi"/>
          <w:color w:val="303030"/>
          <w:sz w:val="21"/>
          <w:szCs w:val="21"/>
        </w:rPr>
      </w:pPr>
      <w:r w:rsidRPr="00CC30F0">
        <w:rPr>
          <w:rFonts w:eastAsia="Times New Roman" w:cstheme="minorHAnsi"/>
          <w:color w:val="303030"/>
          <w:sz w:val="21"/>
          <w:szCs w:val="21"/>
        </w:rPr>
        <w:lastRenderedPageBreak/>
        <w:t>Choosing between the best materials or cheaper alternatives to save money.</w:t>
      </w:r>
    </w:p>
    <w:p w:rsidR="001C3312" w:rsidRPr="00CC30F0" w:rsidRDefault="00CC30F0" w:rsidP="00CC30F0">
      <w:pPr>
        <w:numPr>
          <w:ilvl w:val="0"/>
          <w:numId w:val="3"/>
        </w:numPr>
        <w:shd w:val="clear" w:color="auto" w:fill="FFFFFF"/>
        <w:spacing w:before="100" w:beforeAutospacing="1" w:after="100" w:afterAutospacing="1" w:line="240" w:lineRule="auto"/>
        <w:rPr>
          <w:rFonts w:eastAsia="Times New Roman" w:cstheme="minorHAnsi" w:hint="cs"/>
          <w:color w:val="303030"/>
          <w:sz w:val="21"/>
          <w:szCs w:val="21"/>
          <w:rtl/>
        </w:rPr>
      </w:pPr>
      <w:r w:rsidRPr="00CC30F0">
        <w:rPr>
          <w:rFonts w:eastAsia="Times New Roman" w:cstheme="minorHAnsi"/>
          <w:color w:val="303030"/>
          <w:sz w:val="21"/>
          <w:szCs w:val="21"/>
        </w:rPr>
        <w:t>Deciding between a full battery of tests or just computer simulations.</w:t>
      </w:r>
    </w:p>
    <w:p w:rsidR="001C3312" w:rsidRDefault="00CC30F0" w:rsidP="00CC30F0">
      <w:pPr>
        <w:rPr>
          <w:b/>
          <w:bCs/>
          <w:color w:val="538135" w:themeColor="accent6" w:themeShade="BF"/>
          <w:sz w:val="28"/>
          <w:szCs w:val="28"/>
          <w:rtl/>
        </w:rPr>
      </w:pPr>
      <w:r w:rsidRPr="00784CD0">
        <w:rPr>
          <w:b/>
          <w:bCs/>
          <w:color w:val="538135" w:themeColor="accent6" w:themeShade="BF"/>
          <w:sz w:val="28"/>
          <w:szCs w:val="28"/>
        </w:rPr>
        <w:t>3.1.3 Ethics in Manufacturing:</w:t>
      </w:r>
    </w:p>
    <w:p w:rsidR="00784CD0" w:rsidRDefault="00784CD0" w:rsidP="00784CD0">
      <w:pPr>
        <w:spacing w:after="0" w:line="240" w:lineRule="auto"/>
        <w:rPr>
          <w:rFonts w:eastAsia="Times New Roman" w:cstheme="minorHAnsi"/>
          <w:sz w:val="24"/>
          <w:szCs w:val="24"/>
          <w:rtl/>
        </w:rPr>
      </w:pPr>
      <w:r w:rsidRPr="00784CD0">
        <w:rPr>
          <w:rFonts w:eastAsia="Times New Roman" w:cstheme="minorHAnsi"/>
          <w:sz w:val="24"/>
          <w:szCs w:val="24"/>
        </w:rPr>
        <w:t xml:space="preserve">The relationship between R&amp;D and manufacturing is often challenging. Managers describe designs as being thrown “over the wall,” meaning while a design meets specifications, the manufacturing team struggles to build it. They face the ethical question: </w:t>
      </w:r>
    </w:p>
    <w:p w:rsidR="00784CD0" w:rsidRP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tl/>
        </w:rPr>
      </w:pPr>
      <w:r w:rsidRPr="00784CD0">
        <w:rPr>
          <w:rFonts w:eastAsia="Times New Roman" w:cstheme="minorHAnsi"/>
          <w:color w:val="1F1F1F"/>
          <w:sz w:val="24"/>
          <w:szCs w:val="24"/>
          <w:rtl/>
        </w:rPr>
        <w:t>غالباً ما تكون العلاقة بين البحث والتطوير والتصنيع مليئة بالتحديات. يصف المديرون التصاميم بأنها تُلقى "فوق الجدار"، بمعنى أنه على الرغم من استيفاء التصميم للمواصفات، إلا أن فريق التصنيع يواجه صعوبة في تنفيذه. ويواجهون بذلك معضلة أخلاقية:</w:t>
      </w:r>
    </w:p>
    <w:p w:rsidR="00784CD0" w:rsidRDefault="00784CD0" w:rsidP="00784CD0">
      <w:pPr>
        <w:spacing w:after="0" w:line="240" w:lineRule="auto"/>
        <w:rPr>
          <w:rFonts w:ascii="Times New Roman" w:eastAsia="Times New Roman" w:hAnsi="Times New Roman" w:cs="Times New Roman"/>
          <w:sz w:val="24"/>
          <w:szCs w:val="24"/>
          <w:rtl/>
        </w:rPr>
      </w:pPr>
    </w:p>
    <w:p w:rsidR="00784CD0" w:rsidRDefault="00784CD0" w:rsidP="00784CD0">
      <w:pPr>
        <w:spacing w:after="0" w:line="240" w:lineRule="auto"/>
        <w:rPr>
          <w:rFonts w:eastAsia="Times New Roman" w:cstheme="minorHAnsi"/>
          <w:sz w:val="24"/>
          <w:szCs w:val="24"/>
          <w:rtl/>
        </w:rPr>
      </w:pPr>
      <w:r w:rsidRPr="00784CD0">
        <w:rPr>
          <w:rFonts w:eastAsia="Times New Roman" w:cstheme="minorHAnsi"/>
          <w:sz w:val="24"/>
          <w:szCs w:val="24"/>
        </w:rPr>
        <w:t>“Do you want it built fast, or do you want it built right?” Organizations want both to stay ahead of competitors, as being late can make sales projections worthless.</w:t>
      </w:r>
    </w:p>
    <w:p w:rsid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tl/>
        </w:rPr>
      </w:pPr>
      <w:r w:rsidRPr="00784CD0">
        <w:rPr>
          <w:rFonts w:eastAsia="Times New Roman" w:cstheme="minorHAnsi"/>
          <w:color w:val="1F1F1F"/>
          <w:sz w:val="24"/>
          <w:szCs w:val="24"/>
          <w:rtl/>
          <w:lang w:bidi="ar"/>
        </w:rPr>
        <w:t>"</w:t>
      </w:r>
      <w:r w:rsidRPr="00784CD0">
        <w:rPr>
          <w:rFonts w:eastAsia="Times New Roman" w:cstheme="minorHAnsi"/>
          <w:color w:val="1F1F1F"/>
          <w:sz w:val="24"/>
          <w:szCs w:val="24"/>
          <w:rtl/>
        </w:rPr>
        <w:t>هل تريد بناءه بسرعة، أم تريد بناءه بشكل صحيح؟" تريد المؤسسات كلا الأمرين للبقاء متقدمة على المنافسين، لأن التأخير يمكن أن يجعل توقعات المبيعات بلا قيمة.</w:t>
      </w:r>
    </w:p>
    <w:p w:rsidR="00784CD0" w:rsidRP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tl/>
        </w:rPr>
      </w:pPr>
    </w:p>
    <w:p w:rsidR="00784CD0" w:rsidRPr="00784CD0" w:rsidRDefault="00784CD0" w:rsidP="00784CD0">
      <w:pPr>
        <w:spacing w:after="0" w:line="240" w:lineRule="auto"/>
        <w:rPr>
          <w:rFonts w:eastAsia="Times New Roman" w:cstheme="minorHAnsi"/>
          <w:sz w:val="24"/>
          <w:szCs w:val="24"/>
        </w:rPr>
      </w:pPr>
      <w:r w:rsidRPr="00784CD0">
        <w:rPr>
          <w:rFonts w:eastAsia="Times New Roman" w:cstheme="minorHAnsi"/>
          <w:sz w:val="24"/>
          <w:szCs w:val="24"/>
        </w:rPr>
        <w:t xml:space="preserve"> This pressure leads to ethical challenges regarding compromises—deciding which corners to cut and by how much. A major dilemma occurs during supply problems: do you delay delivery or use an alternative, less reliable supplier? There is also the risk of being unsure of the quality an alternative supplier provides.</w:t>
      </w:r>
    </w:p>
    <w:p w:rsid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tl/>
        </w:rPr>
      </w:pPr>
      <w:r w:rsidRPr="00784CD0">
        <w:rPr>
          <w:rFonts w:eastAsia="Times New Roman" w:cstheme="minorHAnsi"/>
          <w:color w:val="1F1F1F"/>
          <w:sz w:val="24"/>
          <w:szCs w:val="24"/>
          <w:rtl/>
        </w:rPr>
        <w:t>يؤدي هذا الضغط إلى تحديات أخلاقية تتعلق بالتنازلات، وتحديد أي الجوانب يجب التضحية بها ومقدار التضحية. وتبرز معضلة رئيسية عند حدوث مشاكل في التوريد: هل يتم تأجيل التسليم أم اللجوء إلى مورد بديل أقل موثوقية؟ كما يوجد خطر عدم التأكد من جودة ما يقدمه المورد البديل.</w:t>
      </w:r>
    </w:p>
    <w:p w:rsidR="00784CD0" w:rsidRP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p>
    <w:p w:rsidR="00784CD0" w:rsidRPr="00784CD0" w:rsidRDefault="00784CD0" w:rsidP="00784CD0">
      <w:pPr>
        <w:spacing w:after="0" w:line="240" w:lineRule="auto"/>
        <w:rPr>
          <w:rFonts w:eastAsia="Times New Roman" w:cstheme="minorHAnsi"/>
          <w:b/>
          <w:bCs/>
          <w:color w:val="538135" w:themeColor="accent6" w:themeShade="BF"/>
          <w:sz w:val="28"/>
          <w:szCs w:val="28"/>
          <w:rtl/>
        </w:rPr>
      </w:pPr>
      <w:r w:rsidRPr="00784CD0">
        <w:rPr>
          <w:rFonts w:eastAsia="Times New Roman" w:cstheme="minorHAnsi"/>
          <w:b/>
          <w:bCs/>
          <w:color w:val="538135" w:themeColor="accent6" w:themeShade="BF"/>
          <w:sz w:val="28"/>
          <w:szCs w:val="28"/>
        </w:rPr>
        <w:t>3.1.4 Ethics in Marketing</w:t>
      </w:r>
    </w:p>
    <w:p w:rsidR="00784CD0" w:rsidRDefault="00784CD0" w:rsidP="00784CD0">
      <w:pPr>
        <w:spacing w:after="0" w:line="240" w:lineRule="auto"/>
        <w:rPr>
          <w:rFonts w:eastAsia="Times New Roman" w:cstheme="minorHAnsi"/>
          <w:sz w:val="24"/>
          <w:szCs w:val="24"/>
          <w:rtl/>
        </w:rPr>
      </w:pPr>
      <w:r w:rsidRPr="00784CD0">
        <w:rPr>
          <w:rFonts w:eastAsia="Times New Roman" w:cstheme="minorHAnsi"/>
          <w:sz w:val="24"/>
          <w:szCs w:val="24"/>
        </w:rPr>
        <w:t xml:space="preserve"> The marketing process (advertising, </w:t>
      </w:r>
      <w:r>
        <w:rPr>
          <w:rFonts w:eastAsia="Times New Roman" w:cstheme="minorHAnsi"/>
          <w:sz w:val="24"/>
          <w:szCs w:val="24"/>
        </w:rPr>
        <w:t>public relations</w:t>
      </w:r>
      <w:r w:rsidRPr="00784CD0">
        <w:rPr>
          <w:rFonts w:eastAsia="Times New Roman" w:cstheme="minorHAnsi"/>
          <w:sz w:val="24"/>
          <w:szCs w:val="24"/>
        </w:rPr>
        <w:t>, and sales) ensures products reach satisfied customers. Success is a "slam dunk" if research is correct, R&amp;D is accurately informed, design specs are met, and competition is beaten.</w:t>
      </w:r>
    </w:p>
    <w:p w:rsidR="00784CD0" w:rsidRPr="00784CD0" w:rsidRDefault="00784CD0" w:rsidP="0078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784CD0">
        <w:rPr>
          <w:rFonts w:eastAsia="Times New Roman" w:cstheme="minorHAnsi"/>
          <w:color w:val="1F1F1F"/>
          <w:sz w:val="24"/>
          <w:szCs w:val="24"/>
          <w:rtl/>
        </w:rPr>
        <w:t>تضمن عملية التسويق (الإعلان، والعلاقات العامة، والمبيعات) وصول المنتجات إلى عملاء راضين. ويُعدّ النجاح مضموناً إذا كانت الأبحاث صحيحة، وتم تزويد قسم البحث والتطوير بالمعلومات اللازمة، واستُوفيت مواصفات التصميم، وتُغلّب على المنافسة.</w:t>
      </w:r>
    </w:p>
    <w:p w:rsidR="007B6011" w:rsidRPr="007B6011" w:rsidRDefault="007B6011" w:rsidP="007B6011">
      <w:pPr>
        <w:shd w:val="clear" w:color="auto" w:fill="FFFFFF"/>
        <w:spacing w:before="100" w:beforeAutospacing="1" w:after="100" w:afterAutospacing="1" w:line="240" w:lineRule="auto"/>
        <w:ind w:left="720"/>
        <w:rPr>
          <w:rFonts w:ascii="Google Sans Text" w:eastAsia="Times New Roman" w:hAnsi="Google Sans Text" w:cs="Times New Roman"/>
          <w:color w:val="303030"/>
          <w:sz w:val="21"/>
          <w:szCs w:val="21"/>
        </w:rPr>
      </w:pPr>
    </w:p>
    <w:p w:rsidR="007B6011" w:rsidRPr="007B6011" w:rsidRDefault="007B6011" w:rsidP="007B6011">
      <w:p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p>
    <w:p w:rsidR="00784CD0" w:rsidRPr="007B6011" w:rsidRDefault="00784CD0" w:rsidP="00784CD0">
      <w:pPr>
        <w:numPr>
          <w:ilvl w:val="0"/>
          <w:numId w:val="4"/>
        </w:numPr>
        <w:shd w:val="clear" w:color="auto" w:fill="FFFFFF"/>
        <w:spacing w:before="100" w:beforeAutospacing="1" w:after="100" w:afterAutospacing="1" w:line="240" w:lineRule="auto"/>
        <w:rPr>
          <w:rFonts w:eastAsia="Times New Roman" w:cstheme="minorHAnsi"/>
          <w:color w:val="303030"/>
          <w:sz w:val="21"/>
          <w:szCs w:val="21"/>
        </w:rPr>
      </w:pPr>
      <w:r w:rsidRPr="00784CD0">
        <w:rPr>
          <w:rFonts w:eastAsia="Times New Roman" w:cstheme="minorHAnsi"/>
          <w:b/>
          <w:bCs/>
          <w:color w:val="303030"/>
          <w:sz w:val="21"/>
          <w:szCs w:val="21"/>
        </w:rPr>
        <w:lastRenderedPageBreak/>
        <w:t>Marketers' Perspective:</w:t>
      </w:r>
      <w:r w:rsidRPr="00784CD0">
        <w:rPr>
          <w:rFonts w:eastAsia="Times New Roman" w:cstheme="minorHAnsi"/>
          <w:color w:val="303030"/>
          <w:sz w:val="21"/>
          <w:szCs w:val="21"/>
        </w:rPr>
        <w:t xml:space="preserve"> They provide products/services to customers who expressed a need/desire. They communicate functionality and availability, then relay customer feedback to the organization.</w:t>
      </w:r>
    </w:p>
    <w:p w:rsidR="00784CD0" w:rsidRPr="007B6011" w:rsidRDefault="007B6011" w:rsidP="007B60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r w:rsidRPr="007B6011">
        <w:rPr>
          <w:rFonts w:eastAsia="Times New Roman" w:cstheme="minorHAnsi"/>
          <w:color w:val="1F1F1F"/>
          <w:sz w:val="24"/>
          <w:szCs w:val="24"/>
          <w:rtl/>
          <w:lang w:bidi="ar"/>
        </w:rPr>
        <w:t xml:space="preserve">• </w:t>
      </w:r>
      <w:r w:rsidRPr="007B6011">
        <w:rPr>
          <w:rFonts w:eastAsia="Times New Roman" w:cstheme="minorHAnsi"/>
          <w:color w:val="1F1F1F"/>
          <w:sz w:val="24"/>
          <w:szCs w:val="24"/>
          <w:rtl/>
        </w:rPr>
        <w:t>وجهة نظر المسوقين: يقدمون المنتجات/الخدمات للعملاء الذين أعربوا عن حاجة/رغبة. يشرحون وظائف المنتج وتوافره، ثم ينقلون ملاحظات العملاء إلى المؤسسة.</w:t>
      </w:r>
    </w:p>
    <w:p w:rsidR="007B6011" w:rsidRPr="007B6011" w:rsidRDefault="007B6011" w:rsidP="007B60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sz w:val="24"/>
          <w:szCs w:val="24"/>
        </w:rPr>
      </w:pPr>
    </w:p>
    <w:p w:rsidR="00784CD0" w:rsidRPr="007B6011" w:rsidRDefault="00784CD0" w:rsidP="00784CD0">
      <w:pPr>
        <w:numPr>
          <w:ilvl w:val="0"/>
          <w:numId w:val="4"/>
        </w:numPr>
        <w:shd w:val="clear" w:color="auto" w:fill="FFFFFF"/>
        <w:spacing w:before="100" w:beforeAutospacing="1" w:after="100" w:afterAutospacing="1" w:line="240" w:lineRule="auto"/>
        <w:rPr>
          <w:rFonts w:eastAsia="Times New Roman" w:cstheme="minorHAnsi"/>
          <w:color w:val="303030"/>
          <w:sz w:val="21"/>
          <w:szCs w:val="21"/>
        </w:rPr>
      </w:pPr>
      <w:r w:rsidRPr="00784CD0">
        <w:rPr>
          <w:rFonts w:eastAsia="Times New Roman" w:cstheme="minorHAnsi"/>
          <w:b/>
          <w:bCs/>
          <w:color w:val="303030"/>
          <w:sz w:val="21"/>
          <w:szCs w:val="21"/>
        </w:rPr>
        <w:t>Critics' Perspective:</w:t>
      </w:r>
      <w:r w:rsidRPr="00784CD0">
        <w:rPr>
          <w:rFonts w:eastAsia="Times New Roman" w:cstheme="minorHAnsi"/>
          <w:color w:val="303030"/>
          <w:sz w:val="21"/>
          <w:szCs w:val="21"/>
        </w:rPr>
        <w:t xml:space="preserve"> They see a manipulative process where unsuspecting customers are induced by slick commercials (magazines, radio, TV, Internet) to buy unnecessary products.</w:t>
      </w:r>
    </w:p>
    <w:p w:rsidR="00784CD0" w:rsidRPr="007B6011" w:rsidRDefault="007B6011" w:rsidP="007B6011">
      <w:pPr>
        <w:pStyle w:val="HTMLPreformatted"/>
        <w:numPr>
          <w:ilvl w:val="0"/>
          <w:numId w:val="4"/>
        </w:numPr>
        <w:bidi/>
        <w:spacing w:line="480" w:lineRule="atLeast"/>
        <w:rPr>
          <w:rStyle w:val="y2iqfc"/>
          <w:rFonts w:asciiTheme="minorHAnsi" w:hAnsiTheme="minorHAnsi" w:cstheme="minorHAnsi"/>
          <w:color w:val="1F1F1F"/>
          <w:sz w:val="24"/>
          <w:szCs w:val="24"/>
        </w:rPr>
      </w:pPr>
      <w:r w:rsidRPr="007B6011">
        <w:rPr>
          <w:rStyle w:val="y2iqfc"/>
          <w:rFonts w:asciiTheme="minorHAnsi" w:hAnsiTheme="minorHAnsi" w:cstheme="minorHAnsi"/>
          <w:color w:val="1F1F1F"/>
          <w:sz w:val="24"/>
          <w:szCs w:val="24"/>
          <w:rtl/>
          <w:lang w:bidi="ar"/>
        </w:rPr>
        <w:t xml:space="preserve">• </w:t>
      </w:r>
      <w:r w:rsidRPr="007B6011">
        <w:rPr>
          <w:rStyle w:val="y2iqfc"/>
          <w:rFonts w:asciiTheme="minorHAnsi" w:hAnsiTheme="minorHAnsi" w:cstheme="minorHAnsi"/>
          <w:color w:val="1F1F1F"/>
          <w:sz w:val="24"/>
          <w:szCs w:val="24"/>
          <w:rtl/>
        </w:rPr>
        <w:t>وجهة نظر النقاد: يرون عملية تلاعب يتم فيها حث العملاء غير المشتبه بهم من خلال الإعلانات التجارية البراقة (المجلات والإذاعة والتلفزيون والإنترنت) على شراء منتجات غير ضرورية.</w:t>
      </w:r>
    </w:p>
    <w:p w:rsidR="007B6011" w:rsidRPr="007B6011" w:rsidRDefault="007B6011" w:rsidP="007B6011">
      <w:pPr>
        <w:pStyle w:val="HTMLPreformatted"/>
        <w:numPr>
          <w:ilvl w:val="0"/>
          <w:numId w:val="4"/>
        </w:numPr>
        <w:bidi/>
        <w:spacing w:line="480" w:lineRule="atLeast"/>
        <w:rPr>
          <w:rFonts w:asciiTheme="minorHAnsi" w:hAnsiTheme="minorHAnsi" w:cstheme="minorHAnsi"/>
          <w:color w:val="1F1F1F"/>
          <w:sz w:val="24"/>
          <w:szCs w:val="24"/>
        </w:rPr>
      </w:pPr>
    </w:p>
    <w:p w:rsidR="00784CD0" w:rsidRPr="007B6011" w:rsidRDefault="00784CD0" w:rsidP="00784CD0">
      <w:pPr>
        <w:numPr>
          <w:ilvl w:val="0"/>
          <w:numId w:val="4"/>
        </w:numPr>
        <w:shd w:val="clear" w:color="auto" w:fill="FFFFFF"/>
        <w:spacing w:before="100" w:beforeAutospacing="1" w:after="100" w:afterAutospacing="1" w:line="240" w:lineRule="auto"/>
        <w:rPr>
          <w:rFonts w:eastAsia="Times New Roman" w:cstheme="minorHAnsi"/>
          <w:color w:val="303030"/>
          <w:sz w:val="21"/>
          <w:szCs w:val="21"/>
        </w:rPr>
      </w:pPr>
      <w:r w:rsidRPr="00784CD0">
        <w:rPr>
          <w:rFonts w:eastAsia="Times New Roman" w:cstheme="minorHAnsi"/>
          <w:b/>
          <w:bCs/>
          <w:color w:val="303030"/>
          <w:sz w:val="21"/>
          <w:szCs w:val="21"/>
        </w:rPr>
        <w:t>Ethical Standpoint:</w:t>
      </w:r>
      <w:r w:rsidRPr="00784CD0">
        <w:rPr>
          <w:rFonts w:eastAsia="Times New Roman" w:cstheme="minorHAnsi"/>
          <w:color w:val="303030"/>
          <w:sz w:val="21"/>
          <w:szCs w:val="21"/>
        </w:rPr>
        <w:t xml:space="preserve"> Marketers argue that since customers are satisfied, the outcome justifies the methods, even if the message is misleading or the product is unnecessary.</w:t>
      </w:r>
    </w:p>
    <w:p w:rsidR="00784CD0" w:rsidRPr="007B6011" w:rsidRDefault="007B6011" w:rsidP="007B6011">
      <w:pPr>
        <w:pStyle w:val="HTMLPreformatted"/>
        <w:numPr>
          <w:ilvl w:val="0"/>
          <w:numId w:val="4"/>
        </w:numPr>
        <w:bidi/>
        <w:spacing w:line="480" w:lineRule="atLeast"/>
        <w:rPr>
          <w:rStyle w:val="y2iqfc"/>
          <w:rFonts w:asciiTheme="minorHAnsi" w:hAnsiTheme="minorHAnsi" w:cstheme="minorHAnsi"/>
          <w:color w:val="1F1F1F"/>
          <w:sz w:val="24"/>
          <w:szCs w:val="24"/>
        </w:rPr>
      </w:pPr>
      <w:r w:rsidRPr="007B6011">
        <w:rPr>
          <w:rStyle w:val="y2iqfc"/>
          <w:rFonts w:asciiTheme="minorHAnsi" w:hAnsiTheme="minorHAnsi" w:cstheme="minorHAnsi"/>
          <w:color w:val="1F1F1F"/>
          <w:sz w:val="24"/>
          <w:szCs w:val="24"/>
          <w:rtl/>
          <w:lang w:bidi="ar"/>
        </w:rPr>
        <w:t xml:space="preserve">• </w:t>
      </w:r>
      <w:r w:rsidRPr="007B6011">
        <w:rPr>
          <w:rStyle w:val="y2iqfc"/>
          <w:rFonts w:asciiTheme="minorHAnsi" w:hAnsiTheme="minorHAnsi" w:cstheme="minorHAnsi"/>
          <w:color w:val="1F1F1F"/>
          <w:sz w:val="24"/>
          <w:szCs w:val="24"/>
          <w:rtl/>
        </w:rPr>
        <w:t>الموقف الأخلاقي: يجادل المسوقون بأنه بما أن العملاء راضون، فإن النتيجة تبرر الأساليب، حتى لو كانت الرسالة مضللة أو كان المنتج غير ضروري.</w:t>
      </w:r>
    </w:p>
    <w:p w:rsidR="007B6011" w:rsidRPr="007B6011" w:rsidRDefault="007B6011" w:rsidP="007B6011">
      <w:pPr>
        <w:pStyle w:val="HTMLPreformatted"/>
        <w:numPr>
          <w:ilvl w:val="0"/>
          <w:numId w:val="4"/>
        </w:numPr>
        <w:bidi/>
        <w:spacing w:line="480" w:lineRule="atLeast"/>
        <w:rPr>
          <w:rFonts w:asciiTheme="minorHAnsi" w:hAnsiTheme="minorHAnsi" w:cstheme="minorHAnsi"/>
          <w:color w:val="1F1F1F"/>
          <w:sz w:val="24"/>
          <w:szCs w:val="24"/>
        </w:rPr>
      </w:pPr>
    </w:p>
    <w:p w:rsidR="00784CD0" w:rsidRPr="00784CD0" w:rsidRDefault="00784CD0" w:rsidP="00784CD0">
      <w:pPr>
        <w:numPr>
          <w:ilvl w:val="0"/>
          <w:numId w:val="4"/>
        </w:numPr>
        <w:shd w:val="clear" w:color="auto" w:fill="FFFFFF"/>
        <w:spacing w:before="100" w:beforeAutospacing="1" w:after="100" w:afterAutospacing="1" w:line="240" w:lineRule="auto"/>
        <w:rPr>
          <w:rFonts w:eastAsia="Times New Roman" w:cstheme="minorHAnsi"/>
          <w:color w:val="303030"/>
          <w:sz w:val="21"/>
          <w:szCs w:val="21"/>
        </w:rPr>
      </w:pPr>
      <w:r w:rsidRPr="00784CD0">
        <w:rPr>
          <w:rFonts w:eastAsia="Times New Roman" w:cstheme="minorHAnsi"/>
          <w:b/>
          <w:bCs/>
          <w:color w:val="303030"/>
          <w:sz w:val="21"/>
          <w:szCs w:val="21"/>
        </w:rPr>
        <w:t>Supply Dilemmas:</w:t>
      </w:r>
      <w:r w:rsidRPr="00784CD0">
        <w:rPr>
          <w:rFonts w:eastAsia="Times New Roman" w:cstheme="minorHAnsi"/>
          <w:color w:val="303030"/>
          <w:sz w:val="21"/>
          <w:szCs w:val="21"/>
        </w:rPr>
        <w:t xml:space="preserve"> If a supply problem occurs, should delivery be delayed, or should an alternative, less reliable supplier be used without quality assurance?</w:t>
      </w:r>
    </w:p>
    <w:p w:rsidR="007B6011" w:rsidRPr="007B6011" w:rsidRDefault="007B6011" w:rsidP="007B6011">
      <w:pPr>
        <w:pStyle w:val="HTMLPreformatted"/>
        <w:numPr>
          <w:ilvl w:val="0"/>
          <w:numId w:val="4"/>
        </w:numPr>
        <w:bidi/>
        <w:spacing w:line="480" w:lineRule="atLeast"/>
        <w:rPr>
          <w:rStyle w:val="y2iqfc"/>
          <w:rFonts w:asciiTheme="minorHAnsi" w:hAnsiTheme="minorHAnsi" w:cstheme="minorHAnsi"/>
          <w:color w:val="1F1F1F"/>
          <w:sz w:val="24"/>
          <w:szCs w:val="24"/>
        </w:rPr>
      </w:pPr>
      <w:r w:rsidRPr="007B6011">
        <w:rPr>
          <w:rStyle w:val="y2iqfc"/>
          <w:rFonts w:asciiTheme="minorHAnsi" w:hAnsiTheme="minorHAnsi" w:cstheme="minorHAnsi"/>
          <w:color w:val="1F1F1F"/>
          <w:sz w:val="24"/>
          <w:szCs w:val="24"/>
          <w:rtl/>
          <w:lang w:bidi="ar"/>
        </w:rPr>
        <w:t xml:space="preserve">• </w:t>
      </w:r>
      <w:r w:rsidRPr="007B6011">
        <w:rPr>
          <w:rStyle w:val="y2iqfc"/>
          <w:rFonts w:asciiTheme="minorHAnsi" w:hAnsiTheme="minorHAnsi" w:cstheme="minorHAnsi"/>
          <w:color w:val="1F1F1F"/>
          <w:sz w:val="24"/>
          <w:szCs w:val="24"/>
          <w:rtl/>
        </w:rPr>
        <w:t>معضلات التوريد: في حالة حدوث مشكلة في التوريد، هل ينبغي تأخير التسليم، أم ينبغي استخدام مورد بديل أقل موثوقية دون ضمان الجودة؟</w:t>
      </w:r>
    </w:p>
    <w:p w:rsidR="007B6011" w:rsidRPr="007B6011" w:rsidRDefault="007B6011" w:rsidP="007B6011">
      <w:pPr>
        <w:pStyle w:val="HTMLPreformatted"/>
        <w:numPr>
          <w:ilvl w:val="0"/>
          <w:numId w:val="4"/>
        </w:numPr>
        <w:bidi/>
        <w:spacing w:line="480" w:lineRule="atLeast"/>
        <w:rPr>
          <w:rFonts w:asciiTheme="minorHAnsi" w:hAnsiTheme="minorHAnsi" w:cstheme="minorHAnsi"/>
          <w:color w:val="1F1F1F"/>
          <w:sz w:val="24"/>
          <w:szCs w:val="24"/>
        </w:rPr>
      </w:pPr>
    </w:p>
    <w:p w:rsidR="007B6011" w:rsidRPr="007B6011" w:rsidRDefault="007B6011" w:rsidP="007B6011">
      <w:pPr>
        <w:pStyle w:val="ListParagraph"/>
        <w:numPr>
          <w:ilvl w:val="0"/>
          <w:numId w:val="4"/>
        </w:numPr>
        <w:spacing w:after="0" w:line="240" w:lineRule="auto"/>
        <w:rPr>
          <w:rFonts w:eastAsia="Times New Roman" w:cstheme="minorHAnsi"/>
          <w:color w:val="538135" w:themeColor="accent6" w:themeShade="BF"/>
          <w:sz w:val="28"/>
          <w:szCs w:val="28"/>
        </w:rPr>
      </w:pPr>
      <w:r w:rsidRPr="007B6011">
        <w:rPr>
          <w:rFonts w:eastAsia="Times New Roman" w:cstheme="minorHAnsi"/>
          <w:b/>
          <w:bCs/>
          <w:color w:val="538135" w:themeColor="accent6" w:themeShade="BF"/>
          <w:sz w:val="28"/>
          <w:szCs w:val="28"/>
        </w:rPr>
        <w:t>3.1.5 Ethics in Marketing: Utilitarianism versus Universal Ethics</w:t>
      </w:r>
    </w:p>
    <w:p w:rsidR="007B6011" w:rsidRDefault="007B6011" w:rsidP="007B6011">
      <w:pPr>
        <w:numPr>
          <w:ilvl w:val="0"/>
          <w:numId w:val="5"/>
        </w:numPr>
        <w:shd w:val="clear" w:color="auto" w:fill="FFFFFF"/>
        <w:spacing w:before="100" w:beforeAutospacing="1" w:after="100" w:afterAutospacing="1" w:line="240" w:lineRule="auto"/>
        <w:rPr>
          <w:rFonts w:eastAsia="Times New Roman" w:cstheme="minorHAnsi"/>
          <w:color w:val="303030"/>
          <w:sz w:val="21"/>
          <w:szCs w:val="21"/>
        </w:rPr>
      </w:pPr>
      <w:r w:rsidRPr="007B6011">
        <w:rPr>
          <w:rFonts w:eastAsia="Times New Roman" w:cstheme="minorHAnsi"/>
          <w:b/>
          <w:bCs/>
          <w:color w:val="303030"/>
          <w:sz w:val="21"/>
          <w:szCs w:val="21"/>
        </w:rPr>
        <w:t>Utilitarianism</w:t>
      </w:r>
      <w:r w:rsidRPr="007B6011">
        <w:rPr>
          <w:rFonts w:eastAsia="Times New Roman" w:cstheme="minorHAnsi"/>
          <w:color w:val="303030"/>
          <w:sz w:val="21"/>
          <w:szCs w:val="21"/>
        </w:rPr>
        <w:t>: Ethical choices that offer the greatest good for the greatest number of people.</w:t>
      </w:r>
    </w:p>
    <w:p w:rsidR="007B6011" w:rsidRDefault="007B6011" w:rsidP="007B6011">
      <w:pPr>
        <w:pStyle w:val="HTMLPreformatted"/>
        <w:numPr>
          <w:ilvl w:val="0"/>
          <w:numId w:val="5"/>
        </w:numPr>
        <w:bidi/>
        <w:spacing w:line="480" w:lineRule="atLeast"/>
        <w:rPr>
          <w:rStyle w:val="y2iqfc"/>
          <w:rFonts w:asciiTheme="minorHAnsi" w:hAnsiTheme="minorHAnsi" w:cstheme="minorHAnsi"/>
          <w:color w:val="1F1F1F"/>
          <w:sz w:val="24"/>
          <w:szCs w:val="24"/>
        </w:rPr>
      </w:pPr>
      <w:r w:rsidRPr="007B6011">
        <w:rPr>
          <w:rStyle w:val="y2iqfc"/>
          <w:rFonts w:asciiTheme="minorHAnsi" w:hAnsiTheme="minorHAnsi" w:cstheme="minorHAnsi"/>
          <w:color w:val="1F1F1F"/>
          <w:sz w:val="24"/>
          <w:szCs w:val="24"/>
          <w:rtl/>
          <w:lang w:bidi="ar"/>
        </w:rPr>
        <w:t xml:space="preserve">• </w:t>
      </w:r>
      <w:r w:rsidRPr="007B6011">
        <w:rPr>
          <w:rStyle w:val="y2iqfc"/>
          <w:rFonts w:asciiTheme="minorHAnsi" w:hAnsiTheme="minorHAnsi" w:cstheme="minorHAnsi"/>
          <w:color w:val="1F1F1F"/>
          <w:sz w:val="24"/>
          <w:szCs w:val="24"/>
          <w:rtl/>
        </w:rPr>
        <w:t>النفعية: الخيارات الأخلاقية التي تقدم أكبر قدر من الخير لأكبر عدد من الناس.</w:t>
      </w:r>
    </w:p>
    <w:p w:rsidR="007B6011" w:rsidRPr="007B6011" w:rsidRDefault="007B6011" w:rsidP="007B6011">
      <w:pPr>
        <w:pStyle w:val="HTMLPreformatted"/>
        <w:bidi/>
        <w:spacing w:line="480" w:lineRule="atLeast"/>
        <w:ind w:left="360"/>
        <w:rPr>
          <w:rFonts w:asciiTheme="minorHAnsi" w:hAnsiTheme="minorHAnsi" w:cstheme="minorHAnsi"/>
          <w:color w:val="1F1F1F"/>
          <w:sz w:val="24"/>
          <w:szCs w:val="24"/>
        </w:rPr>
      </w:pPr>
    </w:p>
    <w:p w:rsidR="007B6011" w:rsidRDefault="007B6011" w:rsidP="007B6011">
      <w:pPr>
        <w:numPr>
          <w:ilvl w:val="0"/>
          <w:numId w:val="5"/>
        </w:numPr>
        <w:shd w:val="clear" w:color="auto" w:fill="FFFFFF"/>
        <w:spacing w:before="100" w:beforeAutospacing="1" w:after="100" w:afterAutospacing="1" w:line="240" w:lineRule="auto"/>
        <w:rPr>
          <w:rFonts w:eastAsia="Times New Roman" w:cstheme="minorHAnsi"/>
          <w:color w:val="303030"/>
          <w:sz w:val="21"/>
          <w:szCs w:val="21"/>
        </w:rPr>
      </w:pPr>
      <w:r w:rsidRPr="007B6011">
        <w:rPr>
          <w:rFonts w:eastAsia="Times New Roman" w:cstheme="minorHAnsi"/>
          <w:b/>
          <w:bCs/>
          <w:color w:val="303030"/>
          <w:sz w:val="21"/>
          <w:szCs w:val="21"/>
        </w:rPr>
        <w:t>Universal Ethics</w:t>
      </w:r>
      <w:r w:rsidRPr="007B6011">
        <w:rPr>
          <w:rFonts w:eastAsia="Times New Roman" w:cstheme="minorHAnsi"/>
          <w:color w:val="303030"/>
          <w:sz w:val="21"/>
          <w:szCs w:val="21"/>
        </w:rPr>
        <w:t>: Actions that are taken out of duty and obligation to a purely moral ideal, rather than based on the needs of the situation, since the universal principles are seen to apply to everyone, everywhere, all the time.</w:t>
      </w:r>
    </w:p>
    <w:p w:rsidR="007B6011" w:rsidRPr="007B6011" w:rsidRDefault="007B6011" w:rsidP="007B6011">
      <w:pPr>
        <w:pStyle w:val="HTMLPreformatted"/>
        <w:numPr>
          <w:ilvl w:val="0"/>
          <w:numId w:val="5"/>
        </w:numPr>
        <w:bidi/>
        <w:spacing w:line="480" w:lineRule="atLeast"/>
        <w:rPr>
          <w:rFonts w:asciiTheme="minorHAnsi" w:hAnsiTheme="minorHAnsi" w:cstheme="minorHAnsi"/>
          <w:color w:val="1F1F1F"/>
          <w:sz w:val="24"/>
          <w:szCs w:val="24"/>
        </w:rPr>
      </w:pPr>
      <w:r w:rsidRPr="007B6011">
        <w:rPr>
          <w:rStyle w:val="y2iqfc"/>
          <w:rFonts w:asciiTheme="minorHAnsi" w:hAnsiTheme="minorHAnsi" w:cstheme="minorHAnsi"/>
          <w:color w:val="1F1F1F"/>
          <w:sz w:val="24"/>
          <w:szCs w:val="24"/>
          <w:rtl/>
          <w:lang w:bidi="ar"/>
        </w:rPr>
        <w:t xml:space="preserve">• </w:t>
      </w:r>
      <w:r w:rsidRPr="007B6011">
        <w:rPr>
          <w:rStyle w:val="y2iqfc"/>
          <w:rFonts w:asciiTheme="minorHAnsi" w:hAnsiTheme="minorHAnsi" w:cstheme="minorHAnsi"/>
          <w:color w:val="1F1F1F"/>
          <w:sz w:val="24"/>
          <w:szCs w:val="24"/>
          <w:rtl/>
        </w:rPr>
        <w:t>الأخلاق العالمية: هي الأفعال التي يتم اتخاذها بدافع الواجب والالتزام بمثال أخلاقي بحت، بدلاً من اتخاذها بناءً على احتياجات الموقف، حيث يُنظر إلى المبادئ العالمية على أنها تنطبق على الجميع، في كل مكان، وفي كل وقت.</w:t>
      </w:r>
    </w:p>
    <w:p w:rsidR="007B6011" w:rsidRDefault="007B6011" w:rsidP="007B6011">
      <w:pPr>
        <w:shd w:val="clear" w:color="auto" w:fill="FFFFFF"/>
        <w:spacing w:before="100" w:beforeAutospacing="1" w:after="100" w:afterAutospacing="1" w:line="240" w:lineRule="auto"/>
        <w:rPr>
          <w:rFonts w:eastAsia="Times New Roman" w:cstheme="minorHAnsi"/>
          <w:color w:val="303030"/>
          <w:sz w:val="21"/>
          <w:szCs w:val="21"/>
          <w:rtl/>
        </w:rPr>
      </w:pPr>
    </w:p>
    <w:p w:rsidR="007B6011" w:rsidRPr="007B6011" w:rsidRDefault="007B6011" w:rsidP="007B6011">
      <w:pPr>
        <w:shd w:val="clear" w:color="auto" w:fill="FFFFFF"/>
        <w:spacing w:before="100" w:beforeAutospacing="1" w:after="100" w:afterAutospacing="1" w:line="240" w:lineRule="auto"/>
        <w:rPr>
          <w:rFonts w:eastAsia="Times New Roman" w:cstheme="minorHAnsi"/>
          <w:color w:val="303030"/>
          <w:sz w:val="21"/>
          <w:szCs w:val="21"/>
        </w:rPr>
      </w:pPr>
    </w:p>
    <w:p w:rsidR="007B6011" w:rsidRPr="007B6011" w:rsidRDefault="007B6011" w:rsidP="007B6011">
      <w:pPr>
        <w:spacing w:after="0" w:line="240" w:lineRule="auto"/>
        <w:rPr>
          <w:rFonts w:eastAsia="Times New Roman" w:cstheme="minorHAnsi"/>
          <w:sz w:val="24"/>
          <w:szCs w:val="24"/>
        </w:rPr>
      </w:pPr>
      <w:r w:rsidRPr="007B6011">
        <w:rPr>
          <w:rFonts w:eastAsia="Times New Roman" w:cstheme="minorHAnsi"/>
          <w:b/>
          <w:bCs/>
          <w:sz w:val="24"/>
          <w:szCs w:val="24"/>
        </w:rPr>
        <w:lastRenderedPageBreak/>
        <w:t>The Code of Ethics by the American Marketing Association (AMA) recommends the following:</w:t>
      </w:r>
    </w:p>
    <w:p w:rsidR="007B6011" w:rsidRPr="007B6011" w:rsidRDefault="007B6011" w:rsidP="007B6011">
      <w:pPr>
        <w:numPr>
          <w:ilvl w:val="0"/>
          <w:numId w:val="7"/>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7B6011">
        <w:rPr>
          <w:rFonts w:eastAsia="Times New Roman" w:cstheme="minorHAnsi"/>
          <w:color w:val="303030"/>
          <w:sz w:val="21"/>
          <w:szCs w:val="21"/>
        </w:rPr>
        <w:t>Do no harm.</w:t>
      </w:r>
      <w:r>
        <w:rPr>
          <w:rFonts w:eastAsia="Times New Roman" w:cstheme="minorHAnsi" w:hint="cs"/>
          <w:color w:val="303030"/>
          <w:sz w:val="21"/>
          <w:szCs w:val="21"/>
          <w:rtl/>
        </w:rPr>
        <w:t xml:space="preserve"> </w:t>
      </w:r>
      <w:r w:rsidRPr="007B6011">
        <w:rPr>
          <w:rFonts w:ascii="Google Sans Text" w:eastAsia="Times New Roman" w:hAnsi="Google Sans Text" w:cs="Times New Roman"/>
          <w:color w:val="303030"/>
          <w:sz w:val="21"/>
          <w:szCs w:val="21"/>
          <w:rtl/>
        </w:rPr>
        <w:t>عدم إلحاق الضرر</w:t>
      </w:r>
      <w:r w:rsidRPr="007B6011">
        <w:rPr>
          <w:rFonts w:ascii="Google Sans Text" w:eastAsia="Times New Roman" w:hAnsi="Google Sans Text" w:cs="Times New Roman"/>
          <w:color w:val="303030"/>
          <w:sz w:val="21"/>
          <w:szCs w:val="21"/>
        </w:rPr>
        <w:t>.</w:t>
      </w:r>
    </w:p>
    <w:p w:rsidR="007B6011" w:rsidRPr="007B6011" w:rsidRDefault="007B6011" w:rsidP="007B6011">
      <w:pPr>
        <w:numPr>
          <w:ilvl w:val="0"/>
          <w:numId w:val="8"/>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7B6011">
        <w:rPr>
          <w:rFonts w:eastAsia="Times New Roman" w:cstheme="minorHAnsi"/>
          <w:color w:val="303030"/>
          <w:sz w:val="21"/>
          <w:szCs w:val="21"/>
        </w:rPr>
        <w:t>Foster trust.</w:t>
      </w:r>
      <w:r w:rsidRPr="007B6011">
        <w:rPr>
          <w:rFonts w:ascii="Google Sans Text" w:eastAsia="Times New Roman" w:hAnsi="Google Sans Text" w:cs="Times New Roman"/>
          <w:color w:val="303030"/>
          <w:sz w:val="21"/>
          <w:szCs w:val="21"/>
          <w:rtl/>
        </w:rPr>
        <w:t xml:space="preserve"> تعزيز الثقة</w:t>
      </w:r>
    </w:p>
    <w:p w:rsidR="007B6011" w:rsidRPr="007B6011" w:rsidRDefault="007B6011" w:rsidP="007B6011">
      <w:pPr>
        <w:numPr>
          <w:ilvl w:val="0"/>
          <w:numId w:val="9"/>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7B6011">
        <w:rPr>
          <w:rFonts w:eastAsia="Times New Roman" w:cstheme="minorHAnsi"/>
          <w:color w:val="303030"/>
          <w:sz w:val="21"/>
          <w:szCs w:val="21"/>
        </w:rPr>
        <w:t>Improve customer confidence.</w:t>
      </w:r>
      <w:r>
        <w:rPr>
          <w:rFonts w:eastAsia="Times New Roman" w:cstheme="minorHAnsi" w:hint="cs"/>
          <w:color w:val="303030"/>
          <w:sz w:val="21"/>
          <w:szCs w:val="21"/>
          <w:rtl/>
        </w:rPr>
        <w:t xml:space="preserve"> </w:t>
      </w:r>
      <w:r w:rsidRPr="007B6011">
        <w:rPr>
          <w:rFonts w:ascii="Google Sans Text" w:eastAsia="Times New Roman" w:hAnsi="Google Sans Text" w:cs="Times New Roman"/>
          <w:color w:val="303030"/>
          <w:sz w:val="21"/>
          <w:szCs w:val="21"/>
          <w:rtl/>
        </w:rPr>
        <w:t>تحسين ثقة العملاء</w:t>
      </w:r>
      <w:r w:rsidRPr="007B6011">
        <w:rPr>
          <w:rFonts w:ascii="Google Sans Text" w:eastAsia="Times New Roman" w:hAnsi="Google Sans Text" w:cs="Times New Roman"/>
          <w:color w:val="303030"/>
          <w:sz w:val="21"/>
          <w:szCs w:val="21"/>
        </w:rPr>
        <w:t>.</w:t>
      </w:r>
    </w:p>
    <w:p w:rsidR="007B6011" w:rsidRDefault="007B6011" w:rsidP="007B6011">
      <w:pPr>
        <w:numPr>
          <w:ilvl w:val="0"/>
          <w:numId w:val="6"/>
        </w:numPr>
        <w:shd w:val="clear" w:color="auto" w:fill="FFFFFF"/>
        <w:spacing w:before="100" w:beforeAutospacing="1" w:after="100" w:afterAutospacing="1" w:line="240" w:lineRule="auto"/>
        <w:rPr>
          <w:rFonts w:eastAsia="Times New Roman" w:cstheme="minorHAnsi"/>
          <w:color w:val="303030"/>
          <w:sz w:val="21"/>
          <w:szCs w:val="21"/>
        </w:rPr>
      </w:pPr>
      <w:r w:rsidRPr="007B6011">
        <w:rPr>
          <w:rFonts w:eastAsia="Times New Roman" w:cstheme="minorHAnsi"/>
          <w:color w:val="303030"/>
          <w:sz w:val="21"/>
          <w:szCs w:val="21"/>
        </w:rPr>
        <w:t>Establish clear ethical values of honesty, responsibility, fairness, respect, openness, and citizenship.</w:t>
      </w:r>
    </w:p>
    <w:p w:rsidR="00275777" w:rsidRPr="00275777" w:rsidRDefault="00275777" w:rsidP="00275777">
      <w:pPr>
        <w:spacing w:after="0" w:line="240" w:lineRule="auto"/>
        <w:rPr>
          <w:rFonts w:eastAsia="Times New Roman" w:cstheme="minorHAnsi"/>
          <w:color w:val="538135" w:themeColor="accent6" w:themeShade="BF"/>
          <w:sz w:val="28"/>
          <w:szCs w:val="28"/>
          <w:rtl/>
        </w:rPr>
      </w:pPr>
      <w:r w:rsidRPr="00275777">
        <w:rPr>
          <w:rFonts w:eastAsia="Times New Roman" w:cstheme="minorHAnsi"/>
          <w:b/>
          <w:bCs/>
          <w:color w:val="538135" w:themeColor="accent6" w:themeShade="BF"/>
          <w:sz w:val="28"/>
          <w:szCs w:val="28"/>
        </w:rPr>
        <w:t>3.1.6 Ethics in Human Resource (HR)</w:t>
      </w:r>
      <w:r w:rsidRPr="00275777">
        <w:rPr>
          <w:rFonts w:eastAsia="Times New Roman" w:cstheme="minorHAnsi"/>
          <w:color w:val="538135" w:themeColor="accent6" w:themeShade="BF"/>
          <w:sz w:val="28"/>
          <w:szCs w:val="28"/>
        </w:rPr>
        <w:t xml:space="preserve"> </w:t>
      </w:r>
    </w:p>
    <w:p w:rsidR="00275777" w:rsidRPr="00275777" w:rsidRDefault="00275777" w:rsidP="00275777">
      <w:pPr>
        <w:spacing w:after="0" w:line="240" w:lineRule="auto"/>
        <w:rPr>
          <w:rFonts w:eastAsia="Times New Roman" w:cstheme="minorHAnsi"/>
          <w:sz w:val="24"/>
          <w:szCs w:val="24"/>
        </w:rPr>
      </w:pPr>
      <w:r w:rsidRPr="00275777">
        <w:rPr>
          <w:rFonts w:eastAsia="Times New Roman" w:cstheme="minorHAnsi"/>
          <w:sz w:val="24"/>
          <w:szCs w:val="24"/>
        </w:rPr>
        <w:t>The HR function should be directly involved in the relationship between the company and the employee throughout the contract:</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creation of the job description for the position.</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recruitment and selection of the right candidate for the position.</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orientation of the newly hired employee.</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efficient management of payroll and benefits.</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documentation of periodic performance reviews, disciplinary behavior, and remedial training.</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The creation of a career development program.</w:t>
      </w:r>
    </w:p>
    <w:p w:rsidR="00275777" w:rsidRPr="00275777" w:rsidRDefault="00275777" w:rsidP="00275777">
      <w:pPr>
        <w:numPr>
          <w:ilvl w:val="0"/>
          <w:numId w:val="10"/>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 xml:space="preserve">If they part ways, HR coordinates final paperwork, severance, and an exit interview to </w:t>
      </w:r>
      <w:proofErr w:type="spellStart"/>
      <w:r w:rsidRPr="00275777">
        <w:rPr>
          <w:rFonts w:eastAsia="Times New Roman" w:cstheme="minorHAnsi"/>
          <w:color w:val="303030"/>
          <w:sz w:val="21"/>
          <w:szCs w:val="21"/>
        </w:rPr>
        <w:t>feed back</w:t>
      </w:r>
      <w:proofErr w:type="spellEnd"/>
      <w:r w:rsidRPr="00275777">
        <w:rPr>
          <w:rFonts w:eastAsia="Times New Roman" w:cstheme="minorHAnsi"/>
          <w:color w:val="303030"/>
          <w:sz w:val="21"/>
          <w:szCs w:val="21"/>
        </w:rPr>
        <w:t xml:space="preserve"> lessons into the company’s strategic plan for future growth.</w:t>
      </w:r>
    </w:p>
    <w:p w:rsidR="00275777" w:rsidRPr="00275777" w:rsidRDefault="00275777" w:rsidP="00275777">
      <w:pPr>
        <w:spacing w:after="0" w:line="240" w:lineRule="auto"/>
        <w:rPr>
          <w:rFonts w:eastAsia="Times New Roman" w:cstheme="minorHAnsi"/>
          <w:sz w:val="24"/>
          <w:szCs w:val="24"/>
        </w:rPr>
      </w:pPr>
      <w:r w:rsidRPr="00275777">
        <w:rPr>
          <w:rFonts w:eastAsia="Times New Roman" w:cstheme="minorHAnsi"/>
          <w:b/>
          <w:bCs/>
          <w:sz w:val="24"/>
          <w:szCs w:val="24"/>
        </w:rPr>
        <w:t xml:space="preserve">3.1.6 </w:t>
      </w:r>
      <w:r w:rsidRPr="00275777">
        <w:rPr>
          <w:rFonts w:eastAsia="Times New Roman" w:cstheme="minorHAnsi"/>
          <w:b/>
          <w:bCs/>
          <w:sz w:val="24"/>
          <w:szCs w:val="24"/>
          <w:rtl/>
        </w:rPr>
        <w:t>الأخلاقيات في الموارد البشرية</w:t>
      </w:r>
      <w:r w:rsidRPr="00275777">
        <w:rPr>
          <w:rFonts w:eastAsia="Times New Roman" w:cstheme="minorHAnsi"/>
          <w:sz w:val="24"/>
          <w:szCs w:val="24"/>
          <w:rtl/>
        </w:rPr>
        <w:t xml:space="preserve"> يجب أن تشارك وظيفة الموارد البشرية مباشرة في العلاقة بين الشركة والموظف طوال فترة العقد</w:t>
      </w:r>
      <w:r w:rsidRPr="00275777">
        <w:rPr>
          <w:rFonts w:eastAsia="Times New Roman" w:cstheme="minorHAnsi"/>
          <w:sz w:val="24"/>
          <w:szCs w:val="24"/>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إنشاء الوصف الوظيفي للمنصب</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توظيف واختيار المرشح المناسب للمنصب</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توجيه الموظف المعين حديثاً</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الإدارة الفعالة للرواتب والمزايا</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توثيق مراجعات الأداء الدورية، والسلوك الانضباطي، والتدريب العلاجي</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إنشاء برنامج تطوير وظيفي للموظف</w:t>
      </w:r>
      <w:r w:rsidRPr="00275777">
        <w:rPr>
          <w:rFonts w:eastAsia="Times New Roman" w:cstheme="minorHAnsi"/>
          <w:color w:val="303030"/>
          <w:sz w:val="21"/>
          <w:szCs w:val="21"/>
        </w:rPr>
        <w:t>.</w:t>
      </w:r>
    </w:p>
    <w:p w:rsidR="00275777" w:rsidRPr="00275777" w:rsidRDefault="00275777" w:rsidP="00275777">
      <w:pPr>
        <w:numPr>
          <w:ilvl w:val="0"/>
          <w:numId w:val="11"/>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tl/>
        </w:rPr>
        <w:t>في حالة الانفصال، تنسق الموارد البشرية الأوراق النهائية، ومزايا نهاية الخدمة، ومقابلة الخروج للاستفادة من الدروس في الخطة الاستراتيجية للنمو المستقبلي</w:t>
      </w:r>
      <w:r w:rsidRPr="00275777">
        <w:rPr>
          <w:rFonts w:eastAsia="Times New Roman" w:cstheme="minorHAnsi"/>
          <w:color w:val="303030"/>
          <w:sz w:val="21"/>
          <w:szCs w:val="21"/>
        </w:rPr>
        <w:t>.</w:t>
      </w:r>
    </w:p>
    <w:p w:rsidR="00275777" w:rsidRPr="00275777" w:rsidRDefault="00275777" w:rsidP="00275777">
      <w:pPr>
        <w:spacing w:after="0" w:line="240" w:lineRule="auto"/>
        <w:rPr>
          <w:rFonts w:eastAsia="Times New Roman" w:cstheme="minorHAnsi"/>
          <w:sz w:val="24"/>
          <w:szCs w:val="24"/>
        </w:rPr>
      </w:pPr>
      <w:r w:rsidRPr="00275777">
        <w:rPr>
          <w:rFonts w:eastAsia="Times New Roman" w:cstheme="minorHAnsi"/>
          <w:b/>
          <w:bCs/>
          <w:sz w:val="24"/>
          <w:szCs w:val="24"/>
        </w:rPr>
        <w:t>Ethical Challenges and Responsibilities</w:t>
      </w:r>
      <w:r w:rsidRPr="00275777">
        <w:rPr>
          <w:rFonts w:eastAsia="Times New Roman" w:cstheme="minorHAnsi"/>
          <w:sz w:val="24"/>
          <w:szCs w:val="24"/>
        </w:rPr>
        <w:t xml:space="preserve"> Every step of the contract has potential for ethical transgressions. HR acts as the </w:t>
      </w:r>
      <w:r w:rsidRPr="00275777">
        <w:rPr>
          <w:rFonts w:eastAsia="Times New Roman" w:cstheme="minorHAnsi"/>
          <w:b/>
          <w:bCs/>
          <w:sz w:val="24"/>
          <w:szCs w:val="24"/>
        </w:rPr>
        <w:t>"conscience of the organization."</w:t>
      </w:r>
      <w:r w:rsidRPr="00275777">
        <w:rPr>
          <w:rFonts w:eastAsia="Times New Roman" w:cstheme="minorHAnsi"/>
          <w:sz w:val="24"/>
          <w:szCs w:val="24"/>
        </w:rPr>
        <w:t xml:space="preserve"> Hiring the right people avoids problems, but pressure to fill vacancies quickly can lead to the relaxation of ethics codes. HR must:</w:t>
      </w:r>
    </w:p>
    <w:p w:rsidR="00275777" w:rsidRPr="00275777" w:rsidRDefault="00275777" w:rsidP="00275777">
      <w:pPr>
        <w:numPr>
          <w:ilvl w:val="0"/>
          <w:numId w:val="12"/>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Ensure ethics is a top organizational priority.</w:t>
      </w:r>
    </w:p>
    <w:p w:rsidR="00275777" w:rsidRPr="00275777" w:rsidRDefault="00275777" w:rsidP="00275777">
      <w:pPr>
        <w:numPr>
          <w:ilvl w:val="0"/>
          <w:numId w:val="12"/>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Include ethics in leadership selection and development.</w:t>
      </w:r>
    </w:p>
    <w:p w:rsidR="00275777" w:rsidRPr="00275777" w:rsidRDefault="00275777" w:rsidP="00275777">
      <w:pPr>
        <w:numPr>
          <w:ilvl w:val="0"/>
          <w:numId w:val="12"/>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eastAsia="Times New Roman" w:cstheme="minorHAnsi"/>
          <w:color w:val="303030"/>
          <w:sz w:val="21"/>
          <w:szCs w:val="21"/>
        </w:rPr>
        <w:t>Ensure right programs and policies are in place and stay abreast of ethics issues.</w:t>
      </w:r>
    </w:p>
    <w:p w:rsidR="00275777" w:rsidRPr="00275777" w:rsidRDefault="00275777" w:rsidP="00275777">
      <w:pPr>
        <w:spacing w:after="0" w:line="240" w:lineRule="auto"/>
        <w:rPr>
          <w:rFonts w:eastAsia="Times New Roman" w:cstheme="minorHAnsi"/>
          <w:sz w:val="24"/>
          <w:szCs w:val="24"/>
        </w:rPr>
      </w:pPr>
      <w:r w:rsidRPr="00275777">
        <w:rPr>
          <w:rFonts w:eastAsia="Times New Roman" w:cstheme="minorHAnsi"/>
          <w:b/>
          <w:bCs/>
          <w:sz w:val="24"/>
          <w:szCs w:val="24"/>
          <w:rtl/>
        </w:rPr>
        <w:t>التحديات والمسؤوليات الأخلاقية</w:t>
      </w:r>
      <w:r w:rsidRPr="00275777">
        <w:rPr>
          <w:rFonts w:eastAsia="Times New Roman" w:cstheme="minorHAnsi"/>
          <w:sz w:val="24"/>
          <w:szCs w:val="24"/>
          <w:rtl/>
        </w:rPr>
        <w:t xml:space="preserve"> كل خطوة في العقد تحمل احتمالاً للتجاوزات الأخلاقية. تعمل الموارد البشرية بمثابة </w:t>
      </w:r>
      <w:r w:rsidRPr="00275777">
        <w:rPr>
          <w:rFonts w:eastAsia="Times New Roman" w:cstheme="minorHAnsi"/>
          <w:b/>
          <w:bCs/>
          <w:sz w:val="24"/>
          <w:szCs w:val="24"/>
        </w:rPr>
        <w:t>"</w:t>
      </w:r>
      <w:r w:rsidRPr="00275777">
        <w:rPr>
          <w:rFonts w:eastAsia="Times New Roman" w:cstheme="minorHAnsi"/>
          <w:b/>
          <w:bCs/>
          <w:sz w:val="24"/>
          <w:szCs w:val="24"/>
          <w:rtl/>
        </w:rPr>
        <w:t>ضمير للمنظمة</w:t>
      </w:r>
      <w:r w:rsidRPr="00275777">
        <w:rPr>
          <w:rFonts w:eastAsia="Times New Roman" w:cstheme="minorHAnsi"/>
          <w:b/>
          <w:bCs/>
          <w:sz w:val="24"/>
          <w:szCs w:val="24"/>
        </w:rPr>
        <w:t>"</w:t>
      </w:r>
      <w:r w:rsidRPr="00275777">
        <w:rPr>
          <w:rFonts w:eastAsia="Times New Roman" w:cstheme="minorHAnsi"/>
          <w:sz w:val="24"/>
          <w:szCs w:val="24"/>
        </w:rPr>
        <w:t xml:space="preserve">. </w:t>
      </w:r>
      <w:r w:rsidRPr="00275777">
        <w:rPr>
          <w:rFonts w:eastAsia="Times New Roman" w:cstheme="minorHAnsi"/>
          <w:sz w:val="24"/>
          <w:szCs w:val="24"/>
          <w:rtl/>
        </w:rPr>
        <w:t>إن توظيف الأشخاص المناسبين يتجنب المشكلات، لكن الضغط لشغل الوظائف بسرعة قد يؤدي لتخفيف المعايير الأخلاقية. يجب على الموارد البشرية</w:t>
      </w:r>
      <w:r w:rsidRPr="00275777">
        <w:rPr>
          <w:rFonts w:eastAsia="Times New Roman" w:cstheme="minorHAnsi"/>
          <w:sz w:val="24"/>
          <w:szCs w:val="24"/>
        </w:rPr>
        <w:t>:</w:t>
      </w:r>
    </w:p>
    <w:p w:rsidR="00275777" w:rsidRPr="00275777" w:rsidRDefault="00275777" w:rsidP="00275777">
      <w:pPr>
        <w:numPr>
          <w:ilvl w:val="0"/>
          <w:numId w:val="13"/>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275777">
        <w:rPr>
          <w:rFonts w:eastAsia="Times New Roman" w:cstheme="minorHAnsi"/>
          <w:color w:val="303030"/>
          <w:sz w:val="21"/>
          <w:szCs w:val="21"/>
          <w:rtl/>
        </w:rPr>
        <w:lastRenderedPageBreak/>
        <w:t>ضمان أن الأخلاقيات أولوية تنظيمية قصوى</w:t>
      </w:r>
      <w:r w:rsidRPr="00275777">
        <w:rPr>
          <w:rFonts w:ascii="Google Sans Text" w:eastAsia="Times New Roman" w:hAnsi="Google Sans Text" w:cs="Times New Roman"/>
          <w:color w:val="303030"/>
          <w:sz w:val="21"/>
          <w:szCs w:val="21"/>
        </w:rPr>
        <w:t>.</w:t>
      </w:r>
    </w:p>
    <w:p w:rsidR="00275777" w:rsidRPr="00275777" w:rsidRDefault="00275777" w:rsidP="00275777">
      <w:pPr>
        <w:numPr>
          <w:ilvl w:val="0"/>
          <w:numId w:val="13"/>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275777">
        <w:rPr>
          <w:rFonts w:ascii="Google Sans Text" w:eastAsia="Times New Roman" w:hAnsi="Google Sans Text" w:cs="Times New Roman"/>
          <w:color w:val="303030"/>
          <w:sz w:val="21"/>
          <w:szCs w:val="21"/>
          <w:rtl/>
        </w:rPr>
        <w:t>إدراج الأخلاقيات في اختيار وتطوير القادة</w:t>
      </w:r>
      <w:r w:rsidRPr="00275777">
        <w:rPr>
          <w:rFonts w:ascii="Google Sans Text" w:eastAsia="Times New Roman" w:hAnsi="Google Sans Text" w:cs="Times New Roman"/>
          <w:color w:val="303030"/>
          <w:sz w:val="21"/>
          <w:szCs w:val="21"/>
        </w:rPr>
        <w:t>.</w:t>
      </w:r>
    </w:p>
    <w:p w:rsidR="00275777" w:rsidRPr="00275777" w:rsidRDefault="00275777" w:rsidP="00275777">
      <w:pPr>
        <w:numPr>
          <w:ilvl w:val="0"/>
          <w:numId w:val="13"/>
        </w:numPr>
        <w:shd w:val="clear" w:color="auto" w:fill="FFFFFF"/>
        <w:spacing w:before="100" w:beforeAutospacing="1" w:after="100" w:afterAutospacing="1" w:line="240" w:lineRule="auto"/>
        <w:rPr>
          <w:rFonts w:eastAsia="Times New Roman" w:cstheme="minorHAnsi"/>
          <w:color w:val="303030"/>
          <w:sz w:val="21"/>
          <w:szCs w:val="21"/>
        </w:rPr>
      </w:pPr>
      <w:r w:rsidRPr="00275777">
        <w:rPr>
          <w:rFonts w:ascii="Google Sans Text" w:eastAsia="Times New Roman" w:hAnsi="Google Sans Text" w:cs="Times New Roman"/>
          <w:color w:val="303030"/>
          <w:sz w:val="21"/>
          <w:szCs w:val="21"/>
          <w:rtl/>
        </w:rPr>
        <w:t>ضمان وجود البرامج والسياسات الصحيحة والبقاء على اطلاع بقضايا الأخلاقيات</w:t>
      </w:r>
      <w:r w:rsidRPr="00275777">
        <w:rPr>
          <w:rFonts w:eastAsia="Times New Roman" w:cstheme="minorHAnsi"/>
          <w:color w:val="303030"/>
          <w:sz w:val="21"/>
          <w:szCs w:val="21"/>
        </w:rPr>
        <w:t>.</w:t>
      </w:r>
    </w:p>
    <w:p w:rsidR="004A70DE" w:rsidRDefault="004A70DE" w:rsidP="004A70DE">
      <w:pPr>
        <w:spacing w:after="0" w:line="240" w:lineRule="auto"/>
        <w:rPr>
          <w:rFonts w:eastAsia="Times New Roman" w:cstheme="minorHAnsi"/>
          <w:color w:val="538135" w:themeColor="accent6" w:themeShade="BF"/>
          <w:sz w:val="28"/>
          <w:szCs w:val="28"/>
          <w:rtl/>
        </w:rPr>
      </w:pPr>
      <w:r w:rsidRPr="004A70DE">
        <w:rPr>
          <w:rFonts w:eastAsia="Times New Roman" w:cstheme="minorHAnsi"/>
          <w:b/>
          <w:bCs/>
          <w:color w:val="538135" w:themeColor="accent6" w:themeShade="BF"/>
          <w:sz w:val="28"/>
          <w:szCs w:val="28"/>
        </w:rPr>
        <w:t>3.1.7 Ethics in Finance</w:t>
      </w:r>
    </w:p>
    <w:p w:rsidR="004A70DE" w:rsidRPr="004A70DE" w:rsidRDefault="004A70DE" w:rsidP="004A70DE">
      <w:pPr>
        <w:spacing w:after="0" w:line="240" w:lineRule="auto"/>
        <w:rPr>
          <w:rFonts w:eastAsia="Times New Roman" w:cstheme="minorHAnsi"/>
          <w:color w:val="538135" w:themeColor="accent6" w:themeShade="BF"/>
          <w:sz w:val="28"/>
          <w:szCs w:val="28"/>
        </w:rPr>
      </w:pPr>
      <w:r w:rsidRPr="004A70DE">
        <w:rPr>
          <w:rFonts w:eastAsia="Times New Roman" w:cstheme="minorHAnsi"/>
          <w:sz w:val="24"/>
          <w:szCs w:val="24"/>
        </w:rPr>
        <w:t xml:space="preserve"> The finance function of an organization is divided into three distinct areas: financial transactions, accounting, and auditing.</w:t>
      </w:r>
    </w:p>
    <w:p w:rsidR="004A70DE" w:rsidRDefault="004A70DE" w:rsidP="004A70DE">
      <w:pPr>
        <w:numPr>
          <w:ilvl w:val="0"/>
          <w:numId w:val="14"/>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b/>
          <w:bCs/>
          <w:color w:val="303030"/>
          <w:sz w:val="21"/>
          <w:szCs w:val="21"/>
        </w:rPr>
        <w:t>Financial transactions:</w:t>
      </w:r>
      <w:r w:rsidRPr="004A70DE">
        <w:rPr>
          <w:rFonts w:eastAsia="Times New Roman" w:cstheme="minorHAnsi"/>
          <w:color w:val="303030"/>
          <w:sz w:val="21"/>
          <w:szCs w:val="21"/>
        </w:rPr>
        <w:t xml:space="preserve"> "The process by which the flow of money through an organization is handled—involve receiving money from customers and using that money to pay employees, suppliers, and all other creditors (taxes and the like), with hopefully enough left over to create a profit that can be either reinvested back into the business or paid out to owners/shareholders". Part of this function, such as payroll, may be outsourced to specialists such as Paychex or ADP.</w:t>
      </w:r>
    </w:p>
    <w:p w:rsidR="004A70DE" w:rsidRDefault="004A70DE" w:rsidP="004A70DE">
      <w:pPr>
        <w:pStyle w:val="HTMLPreformatted"/>
        <w:numPr>
          <w:ilvl w:val="0"/>
          <w:numId w:val="14"/>
        </w:numPr>
        <w:bidi/>
        <w:spacing w:line="480" w:lineRule="atLeast"/>
        <w:rPr>
          <w:rStyle w:val="y2iqfc"/>
          <w:rFonts w:asciiTheme="minorHAnsi" w:hAnsiTheme="minorHAnsi" w:cstheme="minorHAnsi"/>
          <w:color w:val="1F1F1F"/>
          <w:sz w:val="22"/>
          <w:szCs w:val="22"/>
        </w:rPr>
      </w:pPr>
      <w:r w:rsidRPr="004A70DE">
        <w:rPr>
          <w:rStyle w:val="y2iqfc"/>
          <w:rFonts w:asciiTheme="minorHAnsi" w:hAnsiTheme="minorHAnsi" w:cstheme="minorHAnsi"/>
          <w:color w:val="1F1F1F"/>
          <w:sz w:val="22"/>
          <w:szCs w:val="22"/>
          <w:rtl/>
          <w:lang w:bidi="ar"/>
        </w:rPr>
        <w:t xml:space="preserve">1. </w:t>
      </w:r>
      <w:r w:rsidRPr="004A70DE">
        <w:rPr>
          <w:rStyle w:val="y2iqfc"/>
          <w:rFonts w:asciiTheme="minorHAnsi" w:hAnsiTheme="minorHAnsi" w:cstheme="minorHAnsi"/>
          <w:color w:val="1F1F1F"/>
          <w:sz w:val="22"/>
          <w:szCs w:val="22"/>
          <w:rtl/>
        </w:rPr>
        <w:t xml:space="preserve">المعاملات المالية: "هي العملية التي يتم من خلالها إدارة تدفق الأموال داخل المؤسسة، وتشمل استلام الأموال من العملاء واستخدامها لدفع رواتب الموظفين والموردين وجميع الدائنين الآخرين (الضرائب وما شابه)، مع تحقيق ربح يُعاد استثماره في الشركة أو يُوزع على المالكين/المساهمين". ويمكن الاستعانة بمصادر خارجية متخصصة في بعض جوانب هذه العملية، مثل إدارة الرواتب، مثل شركات مثل </w:t>
      </w:r>
      <w:r w:rsidRPr="004A70DE">
        <w:rPr>
          <w:rStyle w:val="y2iqfc"/>
          <w:rFonts w:asciiTheme="minorHAnsi" w:hAnsiTheme="minorHAnsi" w:cstheme="minorHAnsi"/>
          <w:color w:val="1F1F1F"/>
          <w:sz w:val="22"/>
          <w:szCs w:val="22"/>
          <w:lang w:bidi="ar"/>
        </w:rPr>
        <w:t>Paychex</w:t>
      </w:r>
      <w:r w:rsidRPr="004A70DE">
        <w:rPr>
          <w:rStyle w:val="y2iqfc"/>
          <w:rFonts w:asciiTheme="minorHAnsi" w:hAnsiTheme="minorHAnsi" w:cstheme="minorHAnsi"/>
          <w:color w:val="1F1F1F"/>
          <w:sz w:val="22"/>
          <w:szCs w:val="22"/>
          <w:rtl/>
        </w:rPr>
        <w:t xml:space="preserve"> أو </w:t>
      </w:r>
      <w:r w:rsidRPr="004A70DE">
        <w:rPr>
          <w:rStyle w:val="y2iqfc"/>
          <w:rFonts w:asciiTheme="minorHAnsi" w:hAnsiTheme="minorHAnsi" w:cstheme="minorHAnsi"/>
          <w:color w:val="1F1F1F"/>
          <w:sz w:val="22"/>
          <w:szCs w:val="22"/>
          <w:lang w:bidi="ar"/>
        </w:rPr>
        <w:t>ADP.</w:t>
      </w:r>
    </w:p>
    <w:p w:rsidR="004A70DE" w:rsidRPr="004A70DE" w:rsidRDefault="004A70DE" w:rsidP="004A70DE">
      <w:pPr>
        <w:pStyle w:val="HTMLPreformatted"/>
        <w:numPr>
          <w:ilvl w:val="0"/>
          <w:numId w:val="14"/>
        </w:numPr>
        <w:bidi/>
        <w:spacing w:line="480" w:lineRule="atLeast"/>
        <w:rPr>
          <w:rFonts w:asciiTheme="minorHAnsi" w:hAnsiTheme="minorHAnsi" w:cstheme="minorHAnsi"/>
          <w:color w:val="1F1F1F"/>
          <w:sz w:val="22"/>
          <w:szCs w:val="22"/>
        </w:rPr>
      </w:pPr>
    </w:p>
    <w:p w:rsidR="004A70DE" w:rsidRDefault="004A70DE" w:rsidP="004A70DE">
      <w:pPr>
        <w:numPr>
          <w:ilvl w:val="0"/>
          <w:numId w:val="14"/>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b/>
          <w:bCs/>
          <w:color w:val="303030"/>
          <w:sz w:val="21"/>
          <w:szCs w:val="21"/>
        </w:rPr>
        <w:t>Accounting function:</w:t>
      </w:r>
      <w:r w:rsidRPr="004A70DE">
        <w:rPr>
          <w:rFonts w:eastAsia="Times New Roman" w:cstheme="minorHAnsi"/>
          <w:color w:val="303030"/>
          <w:sz w:val="21"/>
          <w:szCs w:val="21"/>
        </w:rPr>
        <w:t xml:space="preserve"> "Keeps track of all those financial transactions by documenting the money coming in (credits) and money going out (debits) and balancing the accounts at the end of the period (daily, weekly, monthly, quarterly, annually)". This can be handled by internal professionals, outside firms, or a combination of both.</w:t>
      </w:r>
    </w:p>
    <w:p w:rsidR="004A70DE" w:rsidRDefault="004A70DE" w:rsidP="004A70DE">
      <w:pPr>
        <w:pStyle w:val="HTMLPreformatted"/>
        <w:numPr>
          <w:ilvl w:val="0"/>
          <w:numId w:val="14"/>
        </w:numPr>
        <w:bidi/>
        <w:spacing w:line="480" w:lineRule="atLeast"/>
        <w:rPr>
          <w:rStyle w:val="y2iqfc"/>
          <w:rFonts w:asciiTheme="minorHAnsi" w:hAnsiTheme="minorHAnsi" w:cstheme="minorHAnsi"/>
          <w:color w:val="1F1F1F"/>
          <w:sz w:val="22"/>
          <w:szCs w:val="22"/>
        </w:rPr>
      </w:pPr>
      <w:r w:rsidRPr="004A70DE">
        <w:rPr>
          <w:rStyle w:val="y2iqfc"/>
          <w:rFonts w:asciiTheme="minorHAnsi" w:hAnsiTheme="minorHAnsi" w:cstheme="minorHAnsi"/>
          <w:color w:val="1F1F1F"/>
          <w:sz w:val="22"/>
          <w:szCs w:val="22"/>
          <w:rtl/>
          <w:lang w:bidi="ar"/>
        </w:rPr>
        <w:t xml:space="preserve">4. </w:t>
      </w:r>
      <w:r w:rsidRPr="004A70DE">
        <w:rPr>
          <w:rStyle w:val="y2iqfc"/>
          <w:rFonts w:asciiTheme="minorHAnsi" w:hAnsiTheme="minorHAnsi" w:cstheme="minorHAnsi"/>
          <w:color w:val="1F1F1F"/>
          <w:sz w:val="22"/>
          <w:szCs w:val="22"/>
          <w:rtl/>
        </w:rPr>
        <w:t>وظيفة المحاسبة: "تتبع جميع المعاملات المالية من خلال توثيق الإيرادات (الدائنة) والمصروفات (المدينية) وموازنة الحسابات في نهاية الفترة (يومية، أسبوعية، شهرية، ربع سنوية، سنوية)". يمكن أن يتولى هذه المهمة متخصصون داخليون، أو شركات خارجية، أو مزيج من الاثنين.</w:t>
      </w:r>
    </w:p>
    <w:p w:rsidR="004A70DE" w:rsidRPr="004A70DE" w:rsidRDefault="004A70DE" w:rsidP="004A70DE">
      <w:pPr>
        <w:pStyle w:val="HTMLPreformatted"/>
        <w:numPr>
          <w:ilvl w:val="0"/>
          <w:numId w:val="14"/>
        </w:numPr>
        <w:bidi/>
        <w:spacing w:line="480" w:lineRule="atLeast"/>
        <w:rPr>
          <w:rFonts w:asciiTheme="minorHAnsi" w:hAnsiTheme="minorHAnsi" w:cstheme="minorHAnsi"/>
          <w:color w:val="1F1F1F"/>
          <w:sz w:val="22"/>
          <w:szCs w:val="22"/>
        </w:rPr>
      </w:pPr>
    </w:p>
    <w:p w:rsidR="004A70DE" w:rsidRDefault="004A70DE" w:rsidP="004A70DE">
      <w:pPr>
        <w:numPr>
          <w:ilvl w:val="0"/>
          <w:numId w:val="14"/>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b/>
          <w:bCs/>
          <w:color w:val="303030"/>
          <w:sz w:val="21"/>
          <w:szCs w:val="21"/>
        </w:rPr>
        <w:t>Auditing function:</w:t>
      </w:r>
      <w:r w:rsidRPr="004A70DE">
        <w:rPr>
          <w:rFonts w:eastAsia="Times New Roman" w:cstheme="minorHAnsi"/>
          <w:color w:val="303030"/>
          <w:sz w:val="21"/>
          <w:szCs w:val="21"/>
        </w:rPr>
        <w:t xml:space="preserve"> "Certification of an organization’s financial statements as being accurate by an impartial third-party professional". Large organizations may have internal auditors on staff in addition to using external professionals like CPAs.</w:t>
      </w:r>
    </w:p>
    <w:p w:rsidR="004A70DE" w:rsidRPr="004A70DE" w:rsidRDefault="004A70DE" w:rsidP="004A70DE">
      <w:pPr>
        <w:pStyle w:val="HTMLPreformatted"/>
        <w:numPr>
          <w:ilvl w:val="0"/>
          <w:numId w:val="14"/>
        </w:numPr>
        <w:bidi/>
        <w:spacing w:line="480" w:lineRule="atLeast"/>
        <w:rPr>
          <w:rFonts w:asciiTheme="minorHAnsi" w:hAnsiTheme="minorHAnsi" w:cstheme="minorHAnsi"/>
          <w:color w:val="1F1F1F"/>
          <w:sz w:val="22"/>
          <w:szCs w:val="22"/>
        </w:rPr>
      </w:pPr>
      <w:r w:rsidRPr="004A70DE">
        <w:rPr>
          <w:rStyle w:val="y2iqfc"/>
          <w:rFonts w:asciiTheme="minorHAnsi" w:hAnsiTheme="minorHAnsi" w:cstheme="minorHAnsi"/>
          <w:color w:val="1F1F1F"/>
          <w:sz w:val="22"/>
          <w:szCs w:val="22"/>
          <w:rtl/>
          <w:lang w:bidi="ar"/>
        </w:rPr>
        <w:t xml:space="preserve">7. </w:t>
      </w:r>
      <w:r w:rsidRPr="004A70DE">
        <w:rPr>
          <w:rStyle w:val="y2iqfc"/>
          <w:rFonts w:asciiTheme="minorHAnsi" w:hAnsiTheme="minorHAnsi" w:cstheme="minorHAnsi"/>
          <w:color w:val="1F1F1F"/>
          <w:sz w:val="22"/>
          <w:szCs w:val="22"/>
          <w:rtl/>
        </w:rPr>
        <w:t>وظيفة التدقيق: "التصديق على دقة البيانات المالية للمنظمة من قبل جهة مهنية محايدة". قد يكون لدى المنظمات الكبيرة مدققون داخليون ضمن فريق عملها، بالإضافة إلى الاستعانة بمتخصصين خارجيين مثل المحاسبين القانونيين المعتمدين.</w:t>
      </w:r>
    </w:p>
    <w:p w:rsidR="004A70DE" w:rsidRPr="004A70DE" w:rsidRDefault="004A70DE" w:rsidP="004A70DE">
      <w:pPr>
        <w:spacing w:after="0" w:line="240" w:lineRule="auto"/>
        <w:rPr>
          <w:rFonts w:eastAsia="Times New Roman" w:cstheme="minorHAnsi"/>
          <w:sz w:val="24"/>
          <w:szCs w:val="24"/>
        </w:rPr>
      </w:pPr>
      <w:r w:rsidRPr="004A70DE">
        <w:rPr>
          <w:rFonts w:eastAsia="Times New Roman" w:cstheme="minorHAnsi"/>
          <w:b/>
          <w:bCs/>
          <w:sz w:val="24"/>
          <w:szCs w:val="24"/>
        </w:rPr>
        <w:t>Internal auditors should:</w:t>
      </w:r>
    </w:p>
    <w:p w:rsidR="004A70DE" w:rsidRPr="004A70DE" w:rsidRDefault="004A70DE" w:rsidP="004A70DE">
      <w:pPr>
        <w:numPr>
          <w:ilvl w:val="0"/>
          <w:numId w:val="15"/>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color w:val="303030"/>
          <w:sz w:val="21"/>
          <w:szCs w:val="21"/>
        </w:rPr>
        <w:t>Be grounded in professionalism, integrity, and efficiency.</w:t>
      </w:r>
    </w:p>
    <w:p w:rsidR="004A70DE" w:rsidRPr="004A70DE" w:rsidRDefault="004A70DE" w:rsidP="004A70DE">
      <w:pPr>
        <w:numPr>
          <w:ilvl w:val="0"/>
          <w:numId w:val="15"/>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color w:val="303030"/>
          <w:sz w:val="21"/>
          <w:szCs w:val="21"/>
        </w:rPr>
        <w:t>Make objective assessments of operations and share ideas for best practices.</w:t>
      </w:r>
    </w:p>
    <w:p w:rsidR="004A70DE" w:rsidRPr="004A70DE" w:rsidRDefault="004A70DE" w:rsidP="004A70DE">
      <w:pPr>
        <w:numPr>
          <w:ilvl w:val="0"/>
          <w:numId w:val="15"/>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color w:val="303030"/>
          <w:sz w:val="21"/>
          <w:szCs w:val="21"/>
        </w:rPr>
        <w:t>Provide counsel for improving controls, processes and procedures, performance, and risk management.</w:t>
      </w:r>
    </w:p>
    <w:p w:rsidR="004A70DE" w:rsidRPr="004A70DE" w:rsidRDefault="004A70DE" w:rsidP="004A70DE">
      <w:pPr>
        <w:numPr>
          <w:ilvl w:val="0"/>
          <w:numId w:val="15"/>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color w:val="303030"/>
          <w:sz w:val="21"/>
          <w:szCs w:val="21"/>
        </w:rPr>
        <w:t>Suggest ways of reducing costs, enhancing revenues, and improving profits.</w:t>
      </w:r>
    </w:p>
    <w:p w:rsidR="004A70DE" w:rsidRPr="004A70DE" w:rsidRDefault="004A70DE" w:rsidP="004A70DE">
      <w:pPr>
        <w:numPr>
          <w:ilvl w:val="0"/>
          <w:numId w:val="15"/>
        </w:numPr>
        <w:shd w:val="clear" w:color="auto" w:fill="FFFFFF"/>
        <w:spacing w:before="100" w:beforeAutospacing="1" w:after="100" w:afterAutospacing="1" w:line="240" w:lineRule="auto"/>
        <w:rPr>
          <w:rFonts w:eastAsia="Times New Roman" w:cstheme="minorHAnsi"/>
          <w:color w:val="303030"/>
          <w:sz w:val="21"/>
          <w:szCs w:val="21"/>
        </w:rPr>
      </w:pPr>
      <w:r w:rsidRPr="004A70DE">
        <w:rPr>
          <w:rFonts w:eastAsia="Times New Roman" w:cstheme="minorHAnsi"/>
          <w:color w:val="303030"/>
          <w:sz w:val="21"/>
          <w:szCs w:val="21"/>
        </w:rPr>
        <w:lastRenderedPageBreak/>
        <w:t>Deliver competent consulting, assurance, and facilitation services.</w:t>
      </w:r>
    </w:p>
    <w:p w:rsidR="004A70DE" w:rsidRPr="004A70DE" w:rsidRDefault="004A70DE" w:rsidP="004A70DE">
      <w:pPr>
        <w:shd w:val="clear" w:color="auto" w:fill="FFFFFF"/>
        <w:spacing w:before="100" w:beforeAutospacing="1" w:after="100" w:afterAutospacing="1" w:line="240" w:lineRule="auto"/>
        <w:ind w:left="360"/>
        <w:rPr>
          <w:rFonts w:eastAsia="Times New Roman" w:cstheme="minorHAnsi"/>
          <w:color w:val="303030"/>
          <w:sz w:val="21"/>
          <w:szCs w:val="21"/>
        </w:rPr>
      </w:pPr>
      <w:r w:rsidRPr="004A70DE">
        <w:rPr>
          <w:rFonts w:eastAsia="Times New Roman" w:cstheme="minorHAnsi"/>
          <w:color w:val="303030"/>
          <w:sz w:val="21"/>
          <w:szCs w:val="21"/>
        </w:rPr>
        <w:t>.</w:t>
      </w:r>
    </w:p>
    <w:p w:rsidR="004A70DE" w:rsidRPr="004A70DE" w:rsidRDefault="004A70DE" w:rsidP="004A70DE">
      <w:pPr>
        <w:spacing w:after="0" w:line="240" w:lineRule="auto"/>
        <w:rPr>
          <w:rFonts w:eastAsia="Times New Roman" w:cstheme="minorHAnsi"/>
          <w:color w:val="538135" w:themeColor="accent6" w:themeShade="BF"/>
          <w:sz w:val="28"/>
          <w:szCs w:val="28"/>
        </w:rPr>
      </w:pPr>
      <w:r w:rsidRPr="004A70DE">
        <w:rPr>
          <w:rFonts w:eastAsia="Times New Roman" w:cstheme="minorHAnsi"/>
          <w:b/>
          <w:bCs/>
          <w:color w:val="538135" w:themeColor="accent6" w:themeShade="BF"/>
          <w:sz w:val="28"/>
          <w:szCs w:val="28"/>
        </w:rPr>
        <w:t>3.2 Ethical Challenges</w:t>
      </w:r>
    </w:p>
    <w:p w:rsidR="004A70DE" w:rsidRPr="004A70DE" w:rsidRDefault="004A70DE" w:rsidP="004A70DE">
      <w:pPr>
        <w:spacing w:after="0" w:line="240" w:lineRule="auto"/>
        <w:rPr>
          <w:rFonts w:ascii="Times New Roman" w:eastAsia="Times New Roman" w:hAnsi="Times New Roman" w:cs="Times New Roman"/>
          <w:sz w:val="24"/>
          <w:szCs w:val="24"/>
        </w:rPr>
      </w:pPr>
      <w:r w:rsidRPr="004A70DE">
        <w:rPr>
          <w:rFonts w:ascii="Times New Roman" w:eastAsia="Times New Roman" w:hAnsi="Times New Roman" w:cs="Times New Roman"/>
          <w:sz w:val="24"/>
          <w:szCs w:val="24"/>
        </w:rPr>
        <w:t xml:space="preserve"> Internal employees in finance, accounting, and auditing have ethical obligations similar to any other employee. They are expected to maintain the organization’s reputation and abide by the code of ethics. Specifically, this includes:</w:t>
      </w:r>
    </w:p>
    <w:p w:rsidR="004A70DE" w:rsidRPr="004A70DE" w:rsidRDefault="004A70DE" w:rsidP="004A70DE">
      <w:pPr>
        <w:numPr>
          <w:ilvl w:val="0"/>
          <w:numId w:val="18"/>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Not falsifying documents.</w:t>
      </w:r>
    </w:p>
    <w:p w:rsidR="004A70DE" w:rsidRPr="004A70DE" w:rsidRDefault="004A70DE" w:rsidP="004A70DE">
      <w:pPr>
        <w:numPr>
          <w:ilvl w:val="0"/>
          <w:numId w:val="18"/>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Not stealing money from the organization.</w:t>
      </w:r>
    </w:p>
    <w:p w:rsidR="004A70DE" w:rsidRPr="004A70DE" w:rsidRDefault="004A70DE" w:rsidP="004A70DE">
      <w:pPr>
        <w:numPr>
          <w:ilvl w:val="0"/>
          <w:numId w:val="18"/>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Not undertaking any form of fraudulent activity related to the management of finances. However, the potential for ethical challenges and dilemmas increases dramatically when third-party professionals are contracted to work for the company.</w:t>
      </w:r>
    </w:p>
    <w:p w:rsidR="004A70DE" w:rsidRPr="004A70DE" w:rsidRDefault="004A70DE" w:rsidP="004A70DE">
      <w:pPr>
        <w:spacing w:after="0" w:line="240" w:lineRule="auto"/>
        <w:rPr>
          <w:rFonts w:ascii="Times New Roman" w:eastAsia="Times New Roman" w:hAnsi="Times New Roman" w:cs="Times New Roman"/>
          <w:sz w:val="24"/>
          <w:szCs w:val="24"/>
        </w:rPr>
      </w:pPr>
      <w:r w:rsidRPr="004A70DE">
        <w:rPr>
          <w:rFonts w:ascii="Times New Roman" w:eastAsia="Times New Roman" w:hAnsi="Times New Roman" w:cs="Times New Roman"/>
          <w:sz w:val="24"/>
          <w:szCs w:val="24"/>
          <w:rtl/>
        </w:rPr>
        <w:t>الموظفون الداخليون في أقسام المالية والمحاسبة والتدقيق لديهم التزامات أخلاقية تشبه أي موظف آخر، حيث يُتوقع منهم الحفاظ على سمعة المنظمة والالتزام بمدونة الأخلاق</w:t>
      </w:r>
      <w:r w:rsidRPr="004A70DE">
        <w:rPr>
          <w:rFonts w:ascii="Times New Roman" w:eastAsia="Times New Roman" w:hAnsi="Times New Roman" w:cs="Times New Roman"/>
          <w:sz w:val="24"/>
          <w:szCs w:val="24"/>
        </w:rPr>
        <w:t xml:space="preserve">. </w:t>
      </w:r>
      <w:r w:rsidRPr="004A70DE">
        <w:rPr>
          <w:rFonts w:ascii="Times New Roman" w:eastAsia="Times New Roman" w:hAnsi="Times New Roman" w:cs="Times New Roman"/>
          <w:sz w:val="24"/>
          <w:szCs w:val="24"/>
          <w:rtl/>
        </w:rPr>
        <w:t>ويشمل ذلك تحديداً</w:t>
      </w:r>
      <w:r w:rsidRPr="004A70DE">
        <w:rPr>
          <w:rFonts w:ascii="Times New Roman" w:eastAsia="Times New Roman" w:hAnsi="Times New Roman" w:cs="Times New Roman"/>
          <w:sz w:val="24"/>
          <w:szCs w:val="24"/>
        </w:rPr>
        <w:t xml:space="preserve"> </w:t>
      </w:r>
    </w:p>
    <w:p w:rsidR="004A70DE" w:rsidRPr="004A70DE" w:rsidRDefault="004A70DE" w:rsidP="004A70DE">
      <w:pPr>
        <w:numPr>
          <w:ilvl w:val="0"/>
          <w:numId w:val="19"/>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عدم تزوير المستندات</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19"/>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عدم سرقة أموال المنظمة</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19"/>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عدم القيام بأي نشاط احتيالي متعلق بإدارة الأموال</w:t>
      </w:r>
      <w:r w:rsidRPr="004A70DE">
        <w:rPr>
          <w:rFonts w:ascii="Google Sans Text" w:eastAsia="Times New Roman" w:hAnsi="Google Sans Text" w:cs="Times New Roman"/>
          <w:color w:val="303030"/>
          <w:sz w:val="21"/>
          <w:szCs w:val="21"/>
        </w:rPr>
        <w:t xml:space="preserve">. </w:t>
      </w:r>
      <w:r w:rsidRPr="004A70DE">
        <w:rPr>
          <w:rFonts w:ascii="Google Sans Text" w:eastAsia="Times New Roman" w:hAnsi="Google Sans Text" w:cs="Times New Roman"/>
          <w:color w:val="303030"/>
          <w:sz w:val="21"/>
          <w:szCs w:val="21"/>
          <w:rtl/>
        </w:rPr>
        <w:t>ومع ذلك، تزداد احتمالية حدوث تحديات ومعضلات أخلاقية بشكل كبير عند التعاقد مع مهنيين من أطراف خارجية للعمل في الشركة</w:t>
      </w:r>
      <w:r w:rsidRPr="004A70DE">
        <w:rPr>
          <w:rFonts w:ascii="Google Sans Text" w:eastAsia="Times New Roman" w:hAnsi="Google Sans Text" w:cs="Times New Roman"/>
          <w:color w:val="303030"/>
          <w:sz w:val="21"/>
          <w:szCs w:val="21"/>
        </w:rPr>
        <w:t>.</w:t>
      </w:r>
    </w:p>
    <w:p w:rsidR="004A70DE" w:rsidRPr="004A70DE" w:rsidRDefault="004A70DE" w:rsidP="004A70DE">
      <w:pPr>
        <w:spacing w:after="0" w:line="240" w:lineRule="auto"/>
        <w:rPr>
          <w:rFonts w:eastAsia="Times New Roman" w:cstheme="minorHAnsi"/>
          <w:color w:val="538135" w:themeColor="accent6" w:themeShade="BF"/>
          <w:sz w:val="28"/>
          <w:szCs w:val="28"/>
        </w:rPr>
      </w:pPr>
      <w:r w:rsidRPr="004A70DE">
        <w:rPr>
          <w:rFonts w:eastAsia="Times New Roman" w:cstheme="minorHAnsi"/>
          <w:b/>
          <w:bCs/>
          <w:color w:val="538135" w:themeColor="accent6" w:themeShade="BF"/>
          <w:sz w:val="28"/>
          <w:szCs w:val="28"/>
        </w:rPr>
        <w:t>3.3 (GAAP): Generally Accepted Accounting Principles</w:t>
      </w:r>
    </w:p>
    <w:p w:rsidR="004A70DE" w:rsidRDefault="004A70DE" w:rsidP="004A70DE">
      <w:pPr>
        <w:spacing w:after="0" w:line="240" w:lineRule="auto"/>
        <w:rPr>
          <w:rFonts w:eastAsia="Times New Roman" w:cstheme="minorHAnsi"/>
          <w:sz w:val="24"/>
          <w:szCs w:val="24"/>
          <w:rtl/>
        </w:rPr>
      </w:pPr>
      <w:r w:rsidRPr="004A70DE">
        <w:rPr>
          <w:rFonts w:eastAsia="Times New Roman" w:cstheme="minorHAnsi"/>
          <w:sz w:val="24"/>
          <w:szCs w:val="24"/>
        </w:rPr>
        <w:t xml:space="preserve"> </w:t>
      </w:r>
      <w:r w:rsidRPr="004A70DE">
        <w:rPr>
          <w:rFonts w:eastAsia="Times New Roman" w:cstheme="minorHAnsi"/>
          <w:b/>
          <w:bCs/>
          <w:sz w:val="24"/>
          <w:szCs w:val="24"/>
        </w:rPr>
        <w:t>GAAP Definition:</w:t>
      </w:r>
      <w:r w:rsidRPr="004A70DE">
        <w:rPr>
          <w:rFonts w:eastAsia="Times New Roman" w:cstheme="minorHAnsi"/>
          <w:sz w:val="24"/>
          <w:szCs w:val="24"/>
        </w:rPr>
        <w:t xml:space="preserve"> "Set of standard operating procedures that govern the accounting profession". While these principles are accepted as standard procedures in the industry, they remain open to interpretation and abuse.</w:t>
      </w:r>
      <w:r>
        <w:rPr>
          <w:rFonts w:eastAsia="Times New Roman" w:cstheme="minorHAnsi" w:hint="cs"/>
          <w:sz w:val="24"/>
          <w:szCs w:val="24"/>
          <w:rtl/>
        </w:rPr>
        <w:t xml:space="preserve"> </w:t>
      </w:r>
    </w:p>
    <w:p w:rsidR="004A70DE" w:rsidRPr="004A70DE" w:rsidRDefault="004A70DE" w:rsidP="004A7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rPr>
      </w:pPr>
      <w:r w:rsidRPr="004A70DE">
        <w:rPr>
          <w:rFonts w:eastAsia="Times New Roman" w:cstheme="minorHAnsi"/>
          <w:color w:val="1F1F1F"/>
          <w:rtl/>
        </w:rPr>
        <w:t>تعريف مبادئ المحاسبة المقبولة عموماً: "مجموعة من إجراءات التشغيل القياسية التي تحكم مهنة المحاسبة". على الرغم من قبول هذه المبادئ كإجراءات قياسية في هذا المجال، إلا أنها تظل قابلة للتأويل وسوء الاستخدام.</w:t>
      </w:r>
    </w:p>
    <w:p w:rsidR="004A70DE" w:rsidRPr="004A70DE" w:rsidRDefault="004A70DE" w:rsidP="004A70DE">
      <w:pPr>
        <w:spacing w:after="0" w:line="240" w:lineRule="auto"/>
        <w:rPr>
          <w:rFonts w:eastAsia="Times New Roman" w:cstheme="minorHAnsi"/>
          <w:sz w:val="24"/>
          <w:szCs w:val="24"/>
        </w:rPr>
      </w:pPr>
    </w:p>
    <w:p w:rsidR="004A70DE" w:rsidRPr="004A70DE" w:rsidRDefault="004A70DE" w:rsidP="004A70DE">
      <w:pPr>
        <w:spacing w:after="0" w:line="240" w:lineRule="auto"/>
        <w:rPr>
          <w:rFonts w:eastAsia="Times New Roman" w:cstheme="minorHAnsi"/>
          <w:color w:val="538135" w:themeColor="accent6" w:themeShade="BF"/>
          <w:sz w:val="28"/>
          <w:szCs w:val="28"/>
        </w:rPr>
      </w:pPr>
      <w:r w:rsidRPr="004A70DE">
        <w:rPr>
          <w:rFonts w:eastAsia="Times New Roman" w:cstheme="minorHAnsi"/>
          <w:b/>
          <w:bCs/>
          <w:color w:val="538135" w:themeColor="accent6" w:themeShade="BF"/>
          <w:sz w:val="28"/>
          <w:szCs w:val="28"/>
        </w:rPr>
        <w:t>3.3.1 Creative Bookkeeping Techniques</w:t>
      </w:r>
    </w:p>
    <w:p w:rsidR="004A70DE" w:rsidRDefault="004A70DE" w:rsidP="004A70DE">
      <w:pPr>
        <w:spacing w:after="0" w:line="240" w:lineRule="auto"/>
        <w:rPr>
          <w:rFonts w:ascii="Times New Roman" w:eastAsia="Times New Roman" w:hAnsi="Times New Roman" w:cs="Times New Roman"/>
          <w:sz w:val="24"/>
          <w:szCs w:val="24"/>
          <w:rtl/>
        </w:rPr>
      </w:pPr>
      <w:r w:rsidRPr="004A70DE">
        <w:rPr>
          <w:rFonts w:ascii="Times New Roman" w:eastAsia="Times New Roman" w:hAnsi="Times New Roman" w:cs="Times New Roman"/>
          <w:sz w:val="24"/>
          <w:szCs w:val="24"/>
        </w:rPr>
        <w:t>It is legal to defer receipts from one quarter to the next to manage tax liability, but accountants face ethical challenges when asked to perform:</w:t>
      </w:r>
    </w:p>
    <w:p w:rsidR="004A70DE" w:rsidRPr="004A70DE" w:rsidRDefault="004A70DE" w:rsidP="004A70DE">
      <w:pPr>
        <w:spacing w:after="0" w:line="240" w:lineRule="auto"/>
        <w:rPr>
          <w:rFonts w:ascii="Times New Roman" w:eastAsia="Times New Roman" w:hAnsi="Times New Roman" w:cs="Times New Roman"/>
          <w:sz w:val="24"/>
          <w:szCs w:val="24"/>
        </w:rPr>
      </w:pPr>
    </w:p>
    <w:p w:rsidR="004A70DE" w:rsidRDefault="004A70DE" w:rsidP="004A70DE">
      <w:pPr>
        <w:pStyle w:val="ListParagraph"/>
        <w:numPr>
          <w:ilvl w:val="0"/>
          <w:numId w:val="21"/>
        </w:numPr>
        <w:spacing w:after="0" w:line="240" w:lineRule="auto"/>
        <w:rPr>
          <w:rFonts w:ascii="Times New Roman" w:eastAsia="Times New Roman" w:hAnsi="Times New Roman" w:cs="Times New Roman"/>
          <w:sz w:val="24"/>
          <w:szCs w:val="24"/>
        </w:rPr>
      </w:pPr>
      <w:r w:rsidRPr="004A70DE">
        <w:rPr>
          <w:rFonts w:ascii="Times New Roman" w:eastAsia="Times New Roman" w:hAnsi="Times New Roman" w:cs="Times New Roman"/>
          <w:sz w:val="24"/>
          <w:szCs w:val="24"/>
          <w:rtl/>
        </w:rPr>
        <w:t>من القانوني تأجيل استلام الإيرادات من ربع سنوي لآخر لإدارة الضرائب، لكن المحاسبين يواجهون تحديات أخلاقية عند طلب القيام بـ</w:t>
      </w:r>
      <w:r w:rsidRPr="004A70DE">
        <w:rPr>
          <w:rFonts w:ascii="Times New Roman" w:eastAsia="Times New Roman" w:hAnsi="Times New Roman" w:cs="Times New Roman"/>
          <w:sz w:val="24"/>
          <w:szCs w:val="24"/>
        </w:rPr>
        <w:t>:</w:t>
      </w:r>
    </w:p>
    <w:p w:rsidR="004A70DE" w:rsidRPr="004A70DE" w:rsidRDefault="004A70DE" w:rsidP="004A70DE">
      <w:pPr>
        <w:pStyle w:val="ListParagraph"/>
        <w:numPr>
          <w:ilvl w:val="0"/>
          <w:numId w:val="21"/>
        </w:numPr>
        <w:spacing w:after="0" w:line="240" w:lineRule="auto"/>
        <w:rPr>
          <w:rFonts w:ascii="Times New Roman" w:eastAsia="Times New Roman" w:hAnsi="Times New Roman" w:cs="Times New Roman"/>
          <w:sz w:val="24"/>
          <w:szCs w:val="24"/>
        </w:rPr>
      </w:pP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Falsifying accounts.</w:t>
      </w:r>
      <w:r>
        <w:rPr>
          <w:rFonts w:ascii="Google Sans Text" w:eastAsia="Times New Roman" w:hAnsi="Google Sans Text" w:cs="Times New Roman" w:hint="cs"/>
          <w:color w:val="303030"/>
          <w:sz w:val="21"/>
          <w:szCs w:val="21"/>
          <w:rtl/>
        </w:rPr>
        <w:t xml:space="preserve">   </w:t>
      </w:r>
      <w:r w:rsidRPr="004A70DE">
        <w:rPr>
          <w:rFonts w:ascii="Google Sans Text" w:eastAsia="Times New Roman" w:hAnsi="Google Sans Text" w:cs="Times New Roman"/>
          <w:color w:val="303030"/>
          <w:sz w:val="21"/>
          <w:szCs w:val="21"/>
          <w:rtl/>
        </w:rPr>
        <w:t>تزوير الحسابات</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Underreporting income.</w:t>
      </w:r>
      <w:r w:rsidRPr="004A70DE">
        <w:rPr>
          <w:rFonts w:ascii="Google Sans Text" w:eastAsia="Times New Roman" w:hAnsi="Google Sans Text" w:cs="Times New Roman"/>
          <w:color w:val="303030"/>
          <w:sz w:val="21"/>
          <w:szCs w:val="21"/>
          <w:rtl/>
        </w:rPr>
        <w:t xml:space="preserve"> </w:t>
      </w:r>
      <w:r w:rsidRPr="004A70DE">
        <w:rPr>
          <w:rFonts w:ascii="Google Sans Text" w:eastAsia="Times New Roman" w:hAnsi="Google Sans Text" w:cs="Times New Roman"/>
          <w:color w:val="303030"/>
          <w:sz w:val="21"/>
          <w:szCs w:val="21"/>
          <w:rtl/>
        </w:rPr>
        <w:t>نقص الإبلاغ عن الدخل</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Overvaluing assets.</w:t>
      </w:r>
      <w:r w:rsidRPr="004A70DE">
        <w:rPr>
          <w:rFonts w:ascii="Google Sans Text" w:eastAsia="Times New Roman" w:hAnsi="Google Sans Text" w:cs="Times New Roman"/>
          <w:color w:val="303030"/>
          <w:sz w:val="21"/>
          <w:szCs w:val="21"/>
          <w:rtl/>
        </w:rPr>
        <w:t xml:space="preserve"> </w:t>
      </w:r>
      <w:r w:rsidRPr="004A70DE">
        <w:rPr>
          <w:rFonts w:ascii="Google Sans Text" w:eastAsia="Times New Roman" w:hAnsi="Google Sans Text" w:cs="Times New Roman"/>
          <w:color w:val="303030"/>
          <w:sz w:val="21"/>
          <w:szCs w:val="21"/>
          <w:rtl/>
        </w:rPr>
        <w:t>المبالغة في تقدير قيمة الأصول</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Taking questionable deductions.</w:t>
      </w:r>
      <w:r w:rsidRPr="004A70DE">
        <w:rPr>
          <w:rFonts w:ascii="Google Sans Text" w:eastAsia="Times New Roman" w:hAnsi="Google Sans Text" w:cs="Times New Roman"/>
          <w:color w:val="303030"/>
          <w:sz w:val="21"/>
          <w:szCs w:val="21"/>
          <w:rtl/>
        </w:rPr>
        <w:t xml:space="preserve"> </w:t>
      </w:r>
      <w:r w:rsidRPr="004A70DE">
        <w:rPr>
          <w:rFonts w:ascii="Google Sans Text" w:eastAsia="Times New Roman" w:hAnsi="Google Sans Text" w:cs="Times New Roman"/>
          <w:color w:val="303030"/>
          <w:sz w:val="21"/>
          <w:szCs w:val="21"/>
          <w:rtl/>
        </w:rPr>
        <w:t>أخذ استقطاعات مشكوك فيها</w:t>
      </w:r>
      <w:r w:rsidRPr="004A70DE">
        <w:rPr>
          <w:rFonts w:ascii="Google Sans Text" w:eastAsia="Times New Roman" w:hAnsi="Google Sans Text" w:cs="Times New Roman"/>
          <w:color w:val="303030"/>
          <w:sz w:val="21"/>
          <w:szCs w:val="21"/>
        </w:rPr>
        <w:t>.</w:t>
      </w:r>
    </w:p>
    <w:p w:rsidR="004A70DE" w:rsidRDefault="004A70DE" w:rsidP="004A70DE">
      <w:pPr>
        <w:shd w:val="clear" w:color="auto" w:fill="FFFFFF"/>
        <w:spacing w:before="100" w:beforeAutospacing="1" w:after="100" w:afterAutospacing="1" w:line="240" w:lineRule="auto"/>
        <w:ind w:left="720"/>
        <w:rPr>
          <w:rFonts w:ascii="Google Sans Text" w:eastAsia="Times New Roman" w:hAnsi="Google Sans Text" w:cs="Times New Roman"/>
          <w:color w:val="303030"/>
          <w:sz w:val="21"/>
          <w:szCs w:val="21"/>
          <w:rtl/>
        </w:rPr>
      </w:pPr>
    </w:p>
    <w:p w:rsidR="004A70DE" w:rsidRDefault="004A70DE" w:rsidP="004A70DE">
      <w:pPr>
        <w:shd w:val="clear" w:color="auto" w:fill="FFFFFF"/>
        <w:spacing w:before="100" w:beforeAutospacing="1" w:after="100" w:afterAutospacing="1" w:line="240" w:lineRule="auto"/>
        <w:ind w:left="720"/>
        <w:rPr>
          <w:rFonts w:ascii="Google Sans Text" w:eastAsia="Times New Roman" w:hAnsi="Google Sans Text" w:cs="Times New Roman"/>
          <w:color w:val="303030"/>
          <w:sz w:val="21"/>
          <w:szCs w:val="21"/>
        </w:rPr>
      </w:pPr>
    </w:p>
    <w:p w:rsidR="004A70DE" w:rsidRPr="004A70DE" w:rsidRDefault="004A70DE" w:rsidP="004A70DE">
      <w:pPr>
        <w:numPr>
          <w:ilvl w:val="0"/>
          <w:numId w:val="20"/>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lastRenderedPageBreak/>
        <w:t xml:space="preserve"> </w:t>
      </w:r>
      <w:r w:rsidRPr="004A70DE">
        <w:rPr>
          <w:rFonts w:ascii="Google Sans Text" w:eastAsia="Times New Roman" w:hAnsi="Google Sans Text" w:cs="Times New Roman"/>
          <w:b/>
          <w:bCs/>
          <w:color w:val="303030"/>
          <w:sz w:val="21"/>
          <w:szCs w:val="21"/>
        </w:rPr>
        <w:t>Additional pressures include:</w:t>
      </w:r>
    </w:p>
    <w:p w:rsidR="004A70DE" w:rsidRPr="004A70DE" w:rsidRDefault="004A70DE" w:rsidP="004A70DE">
      <w:pPr>
        <w:numPr>
          <w:ilvl w:val="0"/>
          <w:numId w:val="20"/>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Unrealistic delivery deadlines.</w:t>
      </w:r>
    </w:p>
    <w:p w:rsidR="004A70DE" w:rsidRPr="004A70DE" w:rsidRDefault="004A70DE" w:rsidP="004A70DE">
      <w:pPr>
        <w:numPr>
          <w:ilvl w:val="0"/>
          <w:numId w:val="20"/>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Reduced fees.</w:t>
      </w:r>
    </w:p>
    <w:p w:rsidR="004A70DE" w:rsidRPr="004A70DE" w:rsidRDefault="004A70DE" w:rsidP="004A70DE">
      <w:pPr>
        <w:numPr>
          <w:ilvl w:val="0"/>
          <w:numId w:val="20"/>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Fees contingent on providing numbers satisfactory to the client.</w:t>
      </w:r>
    </w:p>
    <w:p w:rsidR="004A70DE" w:rsidRPr="004A70DE" w:rsidRDefault="004A70DE" w:rsidP="004A70DE">
      <w:pPr>
        <w:numPr>
          <w:ilvl w:val="0"/>
          <w:numId w:val="20"/>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Competitive tension among accounting firms.</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Pr>
        <w:t xml:space="preserve"> </w:t>
      </w:r>
      <w:r w:rsidRPr="004A70DE">
        <w:rPr>
          <w:rFonts w:ascii="Google Sans Text" w:eastAsia="Times New Roman" w:hAnsi="Google Sans Text" w:cs="Times New Roman"/>
          <w:b/>
          <w:bCs/>
          <w:color w:val="303030"/>
          <w:sz w:val="21"/>
          <w:szCs w:val="21"/>
          <w:rtl/>
        </w:rPr>
        <w:t>وتشمل الضغوط الإضافية</w:t>
      </w:r>
      <w:r w:rsidRPr="004A70DE">
        <w:rPr>
          <w:rFonts w:ascii="Google Sans Text" w:eastAsia="Times New Roman" w:hAnsi="Google Sans Text" w:cs="Times New Roman"/>
          <w:b/>
          <w:bCs/>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مواعيد نهائية غير واقعية للتسليم</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رسوم منخفضة</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رسوم مشروطة بتقديم أرقام ترضي العميل</w:t>
      </w:r>
      <w:r w:rsidRPr="004A70DE">
        <w:rPr>
          <w:rFonts w:ascii="Google Sans Text" w:eastAsia="Times New Roman" w:hAnsi="Google Sans Text" w:cs="Times New Roman"/>
          <w:color w:val="303030"/>
          <w:sz w:val="21"/>
          <w:szCs w:val="21"/>
        </w:rPr>
        <w:t>.</w:t>
      </w:r>
    </w:p>
    <w:p w:rsidR="004A70DE" w:rsidRPr="004A70DE" w:rsidRDefault="004A70DE" w:rsidP="004A70DE">
      <w:pPr>
        <w:numPr>
          <w:ilvl w:val="0"/>
          <w:numId w:val="21"/>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color w:val="303030"/>
          <w:sz w:val="21"/>
          <w:szCs w:val="21"/>
          <w:rtl/>
        </w:rPr>
        <w:t>التوتر التنافسي بين شركات المحاسبة</w:t>
      </w:r>
      <w:r w:rsidRPr="004A70DE">
        <w:rPr>
          <w:rFonts w:ascii="Google Sans Text" w:eastAsia="Times New Roman" w:hAnsi="Google Sans Text" w:cs="Times New Roman"/>
          <w:color w:val="303030"/>
          <w:sz w:val="21"/>
          <w:szCs w:val="21"/>
        </w:rPr>
        <w:t>.</w:t>
      </w:r>
    </w:p>
    <w:p w:rsidR="004A70DE" w:rsidRPr="004A70DE" w:rsidRDefault="004A70DE" w:rsidP="004A70DE">
      <w:pPr>
        <w:spacing w:after="0" w:line="240" w:lineRule="auto"/>
        <w:rPr>
          <w:rFonts w:eastAsia="Times New Roman" w:cstheme="minorHAnsi"/>
          <w:color w:val="538135" w:themeColor="accent6" w:themeShade="BF"/>
          <w:sz w:val="28"/>
          <w:szCs w:val="28"/>
        </w:rPr>
      </w:pPr>
      <w:r w:rsidRPr="004A70DE">
        <w:rPr>
          <w:rFonts w:eastAsia="Times New Roman" w:cstheme="minorHAnsi"/>
          <w:b/>
          <w:bCs/>
          <w:color w:val="538135" w:themeColor="accent6" w:themeShade="BF"/>
          <w:sz w:val="28"/>
          <w:szCs w:val="28"/>
        </w:rPr>
        <w:t>3.4 Conflicts of Interest</w:t>
      </w:r>
    </w:p>
    <w:p w:rsidR="004A70DE" w:rsidRDefault="004A70DE" w:rsidP="006928A2">
      <w:pPr>
        <w:spacing w:after="0" w:line="240" w:lineRule="auto"/>
        <w:rPr>
          <w:rFonts w:ascii="Times New Roman" w:eastAsia="Times New Roman" w:hAnsi="Times New Roman" w:cs="Times New Roman"/>
          <w:sz w:val="24"/>
          <w:szCs w:val="24"/>
          <w:rtl/>
        </w:rPr>
      </w:pPr>
      <w:r w:rsidRPr="004A70DE">
        <w:rPr>
          <w:rFonts w:ascii="Times New Roman" w:eastAsia="Times New Roman" w:hAnsi="Times New Roman" w:cs="Times New Roman"/>
          <w:sz w:val="24"/>
          <w:szCs w:val="24"/>
        </w:rPr>
        <w:t xml:space="preserve"> </w:t>
      </w:r>
      <w:proofErr w:type="spellStart"/>
      <w:r w:rsidRPr="004A70DE">
        <w:rPr>
          <w:rFonts w:ascii="Times New Roman" w:eastAsia="Times New Roman" w:hAnsi="Times New Roman" w:cs="Times New Roman"/>
          <w:b/>
          <w:bCs/>
          <w:sz w:val="24"/>
          <w:szCs w:val="24"/>
        </w:rPr>
        <w:t>Definition:</w:t>
      </w:r>
      <w:r w:rsidRPr="004A70DE">
        <w:rPr>
          <w:rFonts w:ascii="Times New Roman" w:eastAsia="Times New Roman" w:hAnsi="Times New Roman" w:cs="Times New Roman"/>
          <w:sz w:val="24"/>
          <w:szCs w:val="24"/>
        </w:rPr>
        <w:t>"Situations</w:t>
      </w:r>
      <w:proofErr w:type="spellEnd"/>
      <w:r w:rsidRPr="004A70DE">
        <w:rPr>
          <w:rFonts w:ascii="Times New Roman" w:eastAsia="Times New Roman" w:hAnsi="Times New Roman" w:cs="Times New Roman"/>
          <w:sz w:val="24"/>
          <w:szCs w:val="24"/>
        </w:rPr>
        <w:t xml:space="preserve"> where one relationship or obligation places one in direct conflict with an existi</w:t>
      </w:r>
      <w:r>
        <w:rPr>
          <w:rFonts w:ascii="Times New Roman" w:eastAsia="Times New Roman" w:hAnsi="Times New Roman" w:cs="Times New Roman"/>
          <w:sz w:val="24"/>
          <w:szCs w:val="24"/>
        </w:rPr>
        <w:t xml:space="preserve">ng relationship or obligation" </w:t>
      </w:r>
    </w:p>
    <w:p w:rsidR="006928A2" w:rsidRPr="006928A2" w:rsidRDefault="006928A2" w:rsidP="0069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rPr>
      </w:pPr>
      <w:r w:rsidRPr="006928A2">
        <w:rPr>
          <w:rFonts w:eastAsia="Times New Roman" w:cstheme="minorHAnsi"/>
          <w:color w:val="1F1F1F"/>
          <w:rtl/>
        </w:rPr>
        <w:t>التعريف: "الحالات التي تضع فيها علاقة أو التزام ما الشخص في تعارض مباشر مع علاقة أو التزام قائم".</w:t>
      </w:r>
    </w:p>
    <w:p w:rsidR="006928A2" w:rsidRDefault="006928A2" w:rsidP="006928A2">
      <w:pPr>
        <w:spacing w:after="0" w:line="240" w:lineRule="auto"/>
        <w:rPr>
          <w:rFonts w:ascii="Times New Roman" w:eastAsia="Times New Roman" w:hAnsi="Times New Roman" w:cs="Times New Roman"/>
          <w:sz w:val="24"/>
          <w:szCs w:val="24"/>
          <w:rtl/>
        </w:rPr>
      </w:pPr>
    </w:p>
    <w:p w:rsidR="006928A2" w:rsidRDefault="006928A2" w:rsidP="006928A2">
      <w:pPr>
        <w:spacing w:after="0" w:line="240" w:lineRule="auto"/>
        <w:rPr>
          <w:rFonts w:ascii="Times New Roman" w:eastAsia="Times New Roman" w:hAnsi="Times New Roman" w:cs="Times New Roman"/>
          <w:sz w:val="24"/>
          <w:szCs w:val="24"/>
          <w:rtl/>
        </w:rPr>
      </w:pPr>
    </w:p>
    <w:p w:rsidR="004A70DE" w:rsidRPr="004A70DE" w:rsidRDefault="004A70DE" w:rsidP="004A70DE">
      <w:pPr>
        <w:spacing w:after="0" w:line="240" w:lineRule="auto"/>
        <w:rPr>
          <w:rFonts w:ascii="Times New Roman" w:eastAsia="Times New Roman" w:hAnsi="Times New Roman" w:cs="Times New Roman"/>
          <w:sz w:val="24"/>
          <w:szCs w:val="24"/>
        </w:rPr>
      </w:pPr>
      <w:r w:rsidRPr="004A70DE">
        <w:rPr>
          <w:rFonts w:ascii="Times New Roman" w:eastAsia="Times New Roman" w:hAnsi="Times New Roman" w:cs="Times New Roman"/>
          <w:sz w:val="24"/>
          <w:szCs w:val="24"/>
        </w:rPr>
        <w:t xml:space="preserve"> </w:t>
      </w:r>
      <w:r w:rsidRPr="004A70DE">
        <w:rPr>
          <w:rFonts w:ascii="Times New Roman" w:eastAsia="Times New Roman" w:hAnsi="Times New Roman" w:cs="Times New Roman"/>
          <w:b/>
          <w:bCs/>
          <w:sz w:val="24"/>
          <w:szCs w:val="24"/>
        </w:rPr>
        <w:t>Key Organizational Conflicts:</w:t>
      </w:r>
    </w:p>
    <w:p w:rsidR="004A70DE" w:rsidRDefault="004A70DE" w:rsidP="004A70DE">
      <w:pPr>
        <w:numPr>
          <w:ilvl w:val="0"/>
          <w:numId w:val="22"/>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b/>
          <w:bCs/>
          <w:color w:val="303030"/>
          <w:sz w:val="21"/>
          <w:szCs w:val="21"/>
        </w:rPr>
        <w:t>Auditing:</w:t>
      </w:r>
      <w:r w:rsidRPr="004A70DE">
        <w:rPr>
          <w:rFonts w:ascii="Google Sans Text" w:eastAsia="Times New Roman" w:hAnsi="Google Sans Text" w:cs="Times New Roman"/>
          <w:color w:val="303030"/>
          <w:sz w:val="21"/>
          <w:szCs w:val="21"/>
        </w:rPr>
        <w:t xml:space="preserve"> The conflict between an auditing firm’s obligation to a paying client and its duty to provide an objective assessment to stakeholders and investors. This led to the </w:t>
      </w:r>
      <w:r w:rsidRPr="004A70DE">
        <w:rPr>
          <w:rFonts w:ascii="Google Sans Text" w:eastAsia="Times New Roman" w:hAnsi="Google Sans Text" w:cs="Times New Roman"/>
          <w:b/>
          <w:bCs/>
          <w:color w:val="303030"/>
          <w:sz w:val="21"/>
          <w:szCs w:val="21"/>
        </w:rPr>
        <w:t>Sarbanes-Oxley Act of 2002</w:t>
      </w:r>
      <w:r w:rsidRPr="004A70DE">
        <w:rPr>
          <w:rFonts w:ascii="Google Sans Text" w:eastAsia="Times New Roman" w:hAnsi="Google Sans Text" w:cs="Times New Roman"/>
          <w:color w:val="303030"/>
          <w:sz w:val="21"/>
          <w:szCs w:val="21"/>
        </w:rPr>
        <w:t xml:space="preserve"> for legal enforcement of ethical practices.</w:t>
      </w:r>
    </w:p>
    <w:p w:rsidR="006928A2" w:rsidRPr="004A70DE" w:rsidRDefault="006928A2" w:rsidP="006928A2">
      <w:pPr>
        <w:pStyle w:val="HTMLPreformatted"/>
        <w:bidi/>
        <w:spacing w:line="480" w:lineRule="atLeast"/>
        <w:ind w:left="720"/>
        <w:rPr>
          <w:rFonts w:asciiTheme="minorHAnsi" w:hAnsiTheme="minorHAnsi" w:cstheme="minorHAnsi"/>
          <w:color w:val="1F1F1F"/>
          <w:sz w:val="22"/>
          <w:szCs w:val="22"/>
        </w:rPr>
      </w:pPr>
      <w:r w:rsidRPr="006928A2">
        <w:rPr>
          <w:rStyle w:val="y2iqfc"/>
          <w:rFonts w:asciiTheme="minorHAnsi" w:hAnsiTheme="minorHAnsi" w:cstheme="minorHAnsi"/>
          <w:color w:val="1F1F1F"/>
          <w:sz w:val="22"/>
          <w:szCs w:val="22"/>
          <w:rtl/>
          <w:lang w:bidi="ar"/>
        </w:rPr>
        <w:t xml:space="preserve">. </w:t>
      </w:r>
      <w:r w:rsidRPr="006928A2">
        <w:rPr>
          <w:rStyle w:val="y2iqfc"/>
          <w:rFonts w:asciiTheme="minorHAnsi" w:hAnsiTheme="minorHAnsi" w:cstheme="minorHAnsi"/>
          <w:color w:val="1F1F1F"/>
          <w:sz w:val="22"/>
          <w:szCs w:val="22"/>
          <w:rtl/>
        </w:rPr>
        <w:t>التدقيق: تعارض التزام شركة التدقيق تجاه العميل الذي يدفع لها مقابل خدماتها مع واجبها في تقديم تقييم موضوعي لأصحاب المصلحة والمستثمرين. وقد أدى هذا إلى سنّ قانون ساربينز-أوكسلي لعام 2002 لإنفاذ الممارسات الأخلاقية قانونيًا.</w:t>
      </w:r>
    </w:p>
    <w:p w:rsidR="004A70DE" w:rsidRDefault="004A70DE" w:rsidP="004A70DE">
      <w:pPr>
        <w:numPr>
          <w:ilvl w:val="0"/>
          <w:numId w:val="22"/>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b/>
          <w:bCs/>
          <w:color w:val="303030"/>
          <w:sz w:val="21"/>
          <w:szCs w:val="21"/>
        </w:rPr>
        <w:t>Stakeholders:</w:t>
      </w:r>
      <w:r w:rsidRPr="004A70DE">
        <w:rPr>
          <w:rFonts w:ascii="Google Sans Text" w:eastAsia="Times New Roman" w:hAnsi="Google Sans Text" w:cs="Times New Roman"/>
          <w:color w:val="303030"/>
          <w:sz w:val="21"/>
          <w:szCs w:val="21"/>
        </w:rPr>
        <w:t xml:space="preserve"> Meeting shareholder needs (increased profits) may conflict with the needs of employees and the community, especially if profits are achieved by closing factories and moving production overseas.</w:t>
      </w:r>
    </w:p>
    <w:p w:rsidR="006928A2" w:rsidRPr="004A70DE" w:rsidRDefault="006928A2" w:rsidP="006928A2">
      <w:pPr>
        <w:pStyle w:val="HTMLPreformatted"/>
        <w:bidi/>
        <w:spacing w:line="480" w:lineRule="atLeast"/>
        <w:ind w:left="720"/>
        <w:rPr>
          <w:rFonts w:asciiTheme="minorHAnsi" w:hAnsiTheme="minorHAnsi" w:cstheme="minorHAnsi"/>
          <w:color w:val="1F1F1F"/>
          <w:sz w:val="22"/>
          <w:szCs w:val="22"/>
        </w:rPr>
      </w:pPr>
      <w:r w:rsidRPr="006928A2">
        <w:rPr>
          <w:rStyle w:val="y2iqfc"/>
          <w:rFonts w:asciiTheme="minorHAnsi" w:hAnsiTheme="minorHAnsi" w:cstheme="minorHAnsi"/>
          <w:color w:val="1F1F1F"/>
          <w:sz w:val="22"/>
          <w:szCs w:val="22"/>
          <w:rtl/>
          <w:lang w:bidi="ar"/>
        </w:rPr>
        <w:t xml:space="preserve">. </w:t>
      </w:r>
      <w:r w:rsidRPr="006928A2">
        <w:rPr>
          <w:rStyle w:val="y2iqfc"/>
          <w:rFonts w:asciiTheme="minorHAnsi" w:hAnsiTheme="minorHAnsi" w:cstheme="minorHAnsi"/>
          <w:color w:val="1F1F1F"/>
          <w:sz w:val="22"/>
          <w:szCs w:val="22"/>
          <w:rtl/>
        </w:rPr>
        <w:t>أصحاب المصلحة: قد يتعارض تلبية احتياجات المساهمين (زيادة الأرباح) مع احتياجات الموظفين والمجتمع، خاصة إذا تم تحقيق الأرباح عن طريق إغلاق المصانع ونقل الإنتاج إلى الخارج.</w:t>
      </w:r>
    </w:p>
    <w:p w:rsidR="004A70DE" w:rsidRDefault="004A70DE" w:rsidP="004A70DE">
      <w:pPr>
        <w:numPr>
          <w:ilvl w:val="0"/>
          <w:numId w:val="22"/>
        </w:numPr>
        <w:shd w:val="clear" w:color="auto" w:fill="FFFFFF"/>
        <w:spacing w:before="100" w:beforeAutospacing="1" w:after="100" w:afterAutospacing="1" w:line="240" w:lineRule="auto"/>
        <w:rPr>
          <w:rFonts w:ascii="Google Sans Text" w:eastAsia="Times New Roman" w:hAnsi="Google Sans Text" w:cs="Times New Roman"/>
          <w:color w:val="303030"/>
          <w:sz w:val="21"/>
          <w:szCs w:val="21"/>
        </w:rPr>
      </w:pPr>
      <w:r w:rsidRPr="004A70DE">
        <w:rPr>
          <w:rFonts w:ascii="Google Sans Text" w:eastAsia="Times New Roman" w:hAnsi="Google Sans Text" w:cs="Times New Roman"/>
          <w:b/>
          <w:bCs/>
          <w:color w:val="303030"/>
          <w:sz w:val="21"/>
          <w:szCs w:val="21"/>
        </w:rPr>
        <w:t>Product Safety:</w:t>
      </w:r>
      <w:r w:rsidRPr="004A70DE">
        <w:rPr>
          <w:rFonts w:ascii="Google Sans Text" w:eastAsia="Times New Roman" w:hAnsi="Google Sans Text" w:cs="Times New Roman"/>
          <w:color w:val="303030"/>
          <w:sz w:val="21"/>
          <w:szCs w:val="21"/>
        </w:rPr>
        <w:t xml:space="preserve"> Selling products that may harm customers, such as high-calorie fast food. McDonald’s responded by adding salads and alternatives to fries, though the Big Mac remains a bestseller.</w:t>
      </w:r>
    </w:p>
    <w:p w:rsidR="006928A2" w:rsidRPr="006928A2" w:rsidRDefault="006928A2" w:rsidP="006928A2">
      <w:pPr>
        <w:pStyle w:val="HTMLPreformatted"/>
        <w:bidi/>
        <w:spacing w:line="480" w:lineRule="atLeast"/>
        <w:ind w:left="720"/>
        <w:rPr>
          <w:rFonts w:asciiTheme="minorHAnsi" w:hAnsiTheme="minorHAnsi" w:cstheme="minorHAnsi"/>
          <w:color w:val="1F1F1F"/>
          <w:sz w:val="22"/>
          <w:szCs w:val="22"/>
        </w:rPr>
      </w:pPr>
      <w:r w:rsidRPr="006928A2">
        <w:rPr>
          <w:rStyle w:val="y2iqfc"/>
          <w:rFonts w:asciiTheme="minorHAnsi" w:hAnsiTheme="minorHAnsi" w:cstheme="minorHAnsi"/>
          <w:color w:val="1F1F1F"/>
          <w:sz w:val="22"/>
          <w:szCs w:val="22"/>
          <w:rtl/>
          <w:lang w:bidi="ar"/>
        </w:rPr>
        <w:t xml:space="preserve">. </w:t>
      </w:r>
      <w:r w:rsidRPr="006928A2">
        <w:rPr>
          <w:rStyle w:val="y2iqfc"/>
          <w:rFonts w:asciiTheme="minorHAnsi" w:hAnsiTheme="minorHAnsi" w:cstheme="minorHAnsi"/>
          <w:color w:val="1F1F1F"/>
          <w:sz w:val="22"/>
          <w:szCs w:val="22"/>
          <w:rtl/>
        </w:rPr>
        <w:t>سلامة المنتج: بيع منتجات قد تضر بالمستهلكين، مثل الوجبات السريعة عالية السعرات الحرارية. استجابت ماكدونالدز بإضافة السلطات وبدائل البطاطس المقلية، على الرغم من أن بيج ماك لا يزال الأكثر مبيعًا.</w:t>
      </w:r>
    </w:p>
    <w:p w:rsidR="006928A2" w:rsidRPr="004A70DE" w:rsidRDefault="006928A2" w:rsidP="006928A2">
      <w:pPr>
        <w:shd w:val="clear" w:color="auto" w:fill="FFFFFF"/>
        <w:spacing w:before="100" w:beforeAutospacing="1" w:after="100" w:afterAutospacing="1" w:line="240" w:lineRule="auto"/>
        <w:ind w:left="720"/>
        <w:rPr>
          <w:rFonts w:ascii="Google Sans Text" w:eastAsia="Times New Roman" w:hAnsi="Google Sans Text" w:cs="Times New Roman"/>
          <w:color w:val="303030"/>
          <w:sz w:val="21"/>
          <w:szCs w:val="21"/>
        </w:rPr>
      </w:pPr>
    </w:p>
    <w:p w:rsidR="004A70DE" w:rsidRDefault="004A70DE" w:rsidP="006928A2">
      <w:pPr>
        <w:shd w:val="clear" w:color="auto" w:fill="FFFFFF"/>
        <w:spacing w:before="100" w:beforeAutospacing="1" w:after="100" w:afterAutospacing="1" w:line="240" w:lineRule="auto"/>
        <w:ind w:left="720"/>
        <w:rPr>
          <w:rFonts w:ascii="Google Sans Text" w:eastAsia="Times New Roman" w:hAnsi="Google Sans Text" w:cs="Times New Roman"/>
          <w:color w:val="303030"/>
          <w:sz w:val="21"/>
          <w:szCs w:val="21"/>
          <w:rtl/>
        </w:rPr>
      </w:pPr>
      <w:r w:rsidRPr="004A70DE">
        <w:rPr>
          <w:rFonts w:ascii="Google Sans Text" w:eastAsia="Times New Roman" w:hAnsi="Google Sans Text" w:cs="Times New Roman"/>
          <w:b/>
          <w:bCs/>
          <w:color w:val="303030"/>
          <w:sz w:val="21"/>
          <w:szCs w:val="21"/>
        </w:rPr>
        <w:t>Environment:</w:t>
      </w:r>
      <w:r w:rsidRPr="004A70DE">
        <w:rPr>
          <w:rFonts w:ascii="Google Sans Text" w:eastAsia="Times New Roman" w:hAnsi="Google Sans Text" w:cs="Times New Roman"/>
          <w:color w:val="303030"/>
          <w:sz w:val="21"/>
          <w:szCs w:val="21"/>
        </w:rPr>
        <w:t xml:space="preserve"> Selling products harmful to the environment (e.g., computer manufacturing, plastics). Companies like </w:t>
      </w:r>
      <w:r w:rsidRPr="004A70DE">
        <w:rPr>
          <w:rFonts w:ascii="Google Sans Text" w:eastAsia="Times New Roman" w:hAnsi="Google Sans Text" w:cs="Times New Roman"/>
          <w:b/>
          <w:bCs/>
          <w:color w:val="303030"/>
          <w:sz w:val="21"/>
          <w:szCs w:val="21"/>
        </w:rPr>
        <w:t>Dell</w:t>
      </w:r>
      <w:r w:rsidRPr="004A70DE">
        <w:rPr>
          <w:rFonts w:ascii="Google Sans Text" w:eastAsia="Times New Roman" w:hAnsi="Google Sans Text" w:cs="Times New Roman"/>
          <w:color w:val="303030"/>
          <w:sz w:val="21"/>
          <w:szCs w:val="21"/>
        </w:rPr>
        <w:t xml:space="preserve"> and </w:t>
      </w:r>
      <w:r w:rsidRPr="004A70DE">
        <w:rPr>
          <w:rFonts w:ascii="Google Sans Text" w:eastAsia="Times New Roman" w:hAnsi="Google Sans Text" w:cs="Times New Roman"/>
          <w:b/>
          <w:bCs/>
          <w:color w:val="303030"/>
          <w:sz w:val="21"/>
          <w:szCs w:val="21"/>
        </w:rPr>
        <w:t>HP</w:t>
      </w:r>
      <w:r w:rsidRPr="004A70DE">
        <w:rPr>
          <w:rFonts w:ascii="Google Sans Text" w:eastAsia="Times New Roman" w:hAnsi="Google Sans Text" w:cs="Times New Roman"/>
          <w:color w:val="303030"/>
          <w:sz w:val="21"/>
          <w:szCs w:val="21"/>
        </w:rPr>
        <w:t xml:space="preserve"> offer recycling plans, </w:t>
      </w:r>
      <w:r w:rsidRPr="004A70DE">
        <w:rPr>
          <w:rFonts w:ascii="Google Sans Text" w:eastAsia="Times New Roman" w:hAnsi="Google Sans Text" w:cs="Times New Roman"/>
          <w:b/>
          <w:bCs/>
          <w:color w:val="303030"/>
          <w:sz w:val="21"/>
          <w:szCs w:val="21"/>
        </w:rPr>
        <w:t>McDonald’s</w:t>
      </w:r>
      <w:r w:rsidRPr="004A70DE">
        <w:rPr>
          <w:rFonts w:ascii="Google Sans Text" w:eastAsia="Times New Roman" w:hAnsi="Google Sans Text" w:cs="Times New Roman"/>
          <w:color w:val="303030"/>
          <w:sz w:val="21"/>
          <w:szCs w:val="21"/>
        </w:rPr>
        <w:t xml:space="preserve"> changed its packaging, and </w:t>
      </w:r>
      <w:r w:rsidRPr="004A70DE">
        <w:rPr>
          <w:rFonts w:ascii="Google Sans Text" w:eastAsia="Times New Roman" w:hAnsi="Google Sans Text" w:cs="Times New Roman"/>
          <w:b/>
          <w:bCs/>
          <w:color w:val="303030"/>
          <w:sz w:val="21"/>
          <w:szCs w:val="21"/>
        </w:rPr>
        <w:t>Nestlé</w:t>
      </w:r>
      <w:r w:rsidRPr="004A70DE">
        <w:rPr>
          <w:rFonts w:ascii="Google Sans Text" w:eastAsia="Times New Roman" w:hAnsi="Google Sans Text" w:cs="Times New Roman"/>
          <w:color w:val="303030"/>
          <w:sz w:val="21"/>
          <w:szCs w:val="21"/>
        </w:rPr>
        <w:t xml:space="preserve"> uses less plastic in water bottles.</w:t>
      </w:r>
    </w:p>
    <w:p w:rsidR="006928A2" w:rsidRPr="004A70DE" w:rsidRDefault="006928A2" w:rsidP="0069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rPr>
      </w:pPr>
      <w:r w:rsidRPr="006928A2">
        <w:rPr>
          <w:rFonts w:eastAsia="Times New Roman" w:cstheme="minorHAnsi"/>
          <w:color w:val="1F1F1F"/>
          <w:rtl/>
        </w:rPr>
        <w:t>البيئة: بيع منتجات ضارة بالبيئة (مثل صناعة أجهزة الكمبيوتر والبلاستيك). تقدم شركات مثل ديل وإتش بي خططًا لإعادة التدوير، وقامت ماكدونالدز بتغيير عبواتها، وتستخدم نستله كميات أقل من البلاستيك في زجاجات المياه.</w:t>
      </w:r>
    </w:p>
    <w:p w:rsidR="006928A2" w:rsidRPr="006928A2" w:rsidRDefault="004A70DE" w:rsidP="004A70DE">
      <w:pPr>
        <w:spacing w:after="0" w:line="240" w:lineRule="auto"/>
        <w:rPr>
          <w:rFonts w:eastAsia="Times New Roman" w:cstheme="minorHAnsi"/>
          <w:b/>
          <w:bCs/>
          <w:sz w:val="24"/>
          <w:szCs w:val="24"/>
          <w:rtl/>
        </w:rPr>
      </w:pPr>
      <w:r w:rsidRPr="004A70DE">
        <w:rPr>
          <w:rFonts w:eastAsia="Times New Roman" w:cstheme="minorHAnsi"/>
          <w:b/>
          <w:bCs/>
          <w:sz w:val="24"/>
          <w:szCs w:val="24"/>
        </w:rPr>
        <w:t>Crucial Implementation Detail:</w:t>
      </w:r>
    </w:p>
    <w:p w:rsidR="004A70DE" w:rsidRPr="004A70DE" w:rsidRDefault="004A70DE" w:rsidP="004A70DE">
      <w:pPr>
        <w:spacing w:after="0" w:line="240" w:lineRule="auto"/>
        <w:rPr>
          <w:rFonts w:eastAsia="Times New Roman" w:cstheme="minorHAnsi"/>
          <w:sz w:val="24"/>
          <w:szCs w:val="24"/>
        </w:rPr>
      </w:pPr>
      <w:r w:rsidRPr="004A70DE">
        <w:rPr>
          <w:rFonts w:eastAsia="Times New Roman" w:cstheme="minorHAnsi"/>
          <w:sz w:val="24"/>
          <w:szCs w:val="24"/>
        </w:rPr>
        <w:t xml:space="preserve"> All attempts to address conflicts of interest must come from the </w:t>
      </w:r>
      <w:r w:rsidRPr="004A70DE">
        <w:rPr>
          <w:rFonts w:eastAsia="Times New Roman" w:cstheme="minorHAnsi"/>
          <w:b/>
          <w:bCs/>
          <w:sz w:val="24"/>
          <w:szCs w:val="24"/>
        </w:rPr>
        <w:t>top of the organization</w:t>
      </w:r>
      <w:r w:rsidRPr="004A70DE">
        <w:rPr>
          <w:rFonts w:eastAsia="Times New Roman" w:cstheme="minorHAnsi"/>
          <w:sz w:val="24"/>
          <w:szCs w:val="24"/>
        </w:rPr>
        <w:t>. While support may start at the front line, key decisions on corporate policy and capital expenditure require senior leadership endorsement to become organization-wide initiatives rather than just departmental projects.</w:t>
      </w:r>
    </w:p>
    <w:p w:rsidR="006928A2" w:rsidRPr="006928A2" w:rsidRDefault="006928A2" w:rsidP="0069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eastAsia="Times New Roman" w:cstheme="minorHAnsi"/>
          <w:color w:val="1F1F1F"/>
        </w:rPr>
      </w:pPr>
      <w:r w:rsidRPr="006928A2">
        <w:rPr>
          <w:rFonts w:eastAsia="Times New Roman" w:cstheme="minorHAnsi"/>
          <w:color w:val="1F1F1F"/>
          <w:rtl/>
        </w:rPr>
        <w:t>يجب أن تنطلق جميع محاولات معالجة تضارب المصالح من أعلى مستويات المؤسسة. ورغم أن الدعم قد يبدأ من الصفوف الأمامية، إلا أن القرارات الرئيسية المتعلقة بسياسات الشركة والإنفاق الرأسمالي تتطلب موافقة القيادة العليا لتصبح مبادرات شاملة على مستوى المؤسسة، وليست مجرد مشاريع إدارية.</w:t>
      </w:r>
    </w:p>
    <w:p w:rsidR="007B6011" w:rsidRPr="007B6011" w:rsidRDefault="007B6011" w:rsidP="007B6011">
      <w:pPr>
        <w:shd w:val="clear" w:color="auto" w:fill="FFFFFF"/>
        <w:spacing w:before="100" w:beforeAutospacing="1" w:after="100" w:afterAutospacing="1" w:line="240" w:lineRule="auto"/>
        <w:ind w:left="720"/>
        <w:rPr>
          <w:rFonts w:eastAsia="Times New Roman" w:cstheme="minorHAnsi"/>
          <w:color w:val="303030"/>
          <w:sz w:val="21"/>
          <w:szCs w:val="21"/>
        </w:rPr>
      </w:pPr>
      <w:bookmarkStart w:id="0" w:name="_GoBack"/>
      <w:bookmarkEnd w:id="0"/>
    </w:p>
    <w:p w:rsidR="00784CD0" w:rsidRPr="006928A2" w:rsidRDefault="006928A2" w:rsidP="006928A2">
      <w:pPr>
        <w:ind w:firstLine="720"/>
        <w:jc w:val="center"/>
        <w:rPr>
          <w:color w:val="538135" w:themeColor="accent6" w:themeShade="BF"/>
          <w:sz w:val="28"/>
          <w:szCs w:val="28"/>
        </w:rPr>
      </w:pPr>
      <w:r w:rsidRPr="006928A2">
        <w:rPr>
          <w:color w:val="538135" w:themeColor="accent6" w:themeShade="BF"/>
          <w:sz w:val="28"/>
          <w:szCs w:val="28"/>
        </w:rPr>
        <w:t>Best of luck</w:t>
      </w:r>
    </w:p>
    <w:p w:rsidR="006928A2" w:rsidRPr="006928A2" w:rsidRDefault="006928A2" w:rsidP="006928A2">
      <w:pPr>
        <w:ind w:firstLine="720"/>
        <w:rPr>
          <w:color w:val="538135" w:themeColor="accent6" w:themeShade="BF"/>
          <w:sz w:val="28"/>
          <w:szCs w:val="28"/>
        </w:rPr>
      </w:pPr>
      <w:r w:rsidRPr="006928A2">
        <w:rPr>
          <w:color w:val="538135" w:themeColor="accent6" w:themeShade="BF"/>
          <w:sz w:val="28"/>
          <w:szCs w:val="28"/>
        </w:rPr>
        <w:t xml:space="preserve">Teacher: </w:t>
      </w:r>
      <w:proofErr w:type="spellStart"/>
      <w:r w:rsidRPr="006928A2">
        <w:rPr>
          <w:color w:val="538135" w:themeColor="accent6" w:themeShade="BF"/>
          <w:sz w:val="28"/>
          <w:szCs w:val="28"/>
        </w:rPr>
        <w:t>Luji</w:t>
      </w:r>
      <w:proofErr w:type="spellEnd"/>
      <w:r w:rsidRPr="006928A2">
        <w:rPr>
          <w:color w:val="538135" w:themeColor="accent6" w:themeShade="BF"/>
          <w:sz w:val="28"/>
          <w:szCs w:val="28"/>
        </w:rPr>
        <w:t xml:space="preserve"> </w:t>
      </w:r>
      <w:proofErr w:type="spellStart"/>
      <w:r w:rsidRPr="006928A2">
        <w:rPr>
          <w:color w:val="538135" w:themeColor="accent6" w:themeShade="BF"/>
          <w:sz w:val="28"/>
          <w:szCs w:val="28"/>
        </w:rPr>
        <w:t>Sahliyeh</w:t>
      </w:r>
      <w:proofErr w:type="spellEnd"/>
      <w:r w:rsidRPr="006928A2">
        <w:rPr>
          <w:color w:val="538135" w:themeColor="accent6" w:themeShade="BF"/>
          <w:sz w:val="28"/>
          <w:szCs w:val="28"/>
        </w:rPr>
        <w:t xml:space="preserve"> </w:t>
      </w:r>
    </w:p>
    <w:sectPr w:rsidR="006928A2" w:rsidRPr="006928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09" w:rsidRDefault="00734D09" w:rsidP="00CC30F0">
      <w:pPr>
        <w:spacing w:after="0" w:line="240" w:lineRule="auto"/>
      </w:pPr>
      <w:r>
        <w:separator/>
      </w:r>
    </w:p>
  </w:endnote>
  <w:endnote w:type="continuationSeparator" w:id="0">
    <w:p w:rsidR="00734D09" w:rsidRDefault="00734D09" w:rsidP="00CC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09" w:rsidRDefault="00734D09" w:rsidP="00CC30F0">
      <w:pPr>
        <w:spacing w:after="0" w:line="240" w:lineRule="auto"/>
      </w:pPr>
      <w:r>
        <w:separator/>
      </w:r>
    </w:p>
  </w:footnote>
  <w:footnote w:type="continuationSeparator" w:id="0">
    <w:p w:rsidR="00734D09" w:rsidRDefault="00734D09" w:rsidP="00CC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819"/>
    <w:multiLevelType w:val="multilevel"/>
    <w:tmpl w:val="729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A642D"/>
    <w:multiLevelType w:val="multilevel"/>
    <w:tmpl w:val="B5B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16108"/>
    <w:multiLevelType w:val="multilevel"/>
    <w:tmpl w:val="82B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14D5"/>
    <w:multiLevelType w:val="multilevel"/>
    <w:tmpl w:val="DBD4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B68A4"/>
    <w:multiLevelType w:val="multilevel"/>
    <w:tmpl w:val="4A22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04528"/>
    <w:multiLevelType w:val="multilevel"/>
    <w:tmpl w:val="C0A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90B52"/>
    <w:multiLevelType w:val="multilevel"/>
    <w:tmpl w:val="F87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E1B22"/>
    <w:multiLevelType w:val="multilevel"/>
    <w:tmpl w:val="3A8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62200"/>
    <w:multiLevelType w:val="multilevel"/>
    <w:tmpl w:val="318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1092A"/>
    <w:multiLevelType w:val="multilevel"/>
    <w:tmpl w:val="9B94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95051"/>
    <w:multiLevelType w:val="multilevel"/>
    <w:tmpl w:val="E4CE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A02D4"/>
    <w:multiLevelType w:val="multilevel"/>
    <w:tmpl w:val="4554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A6C52"/>
    <w:multiLevelType w:val="multilevel"/>
    <w:tmpl w:val="9CE8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8103F"/>
    <w:multiLevelType w:val="multilevel"/>
    <w:tmpl w:val="C6B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04A67"/>
    <w:multiLevelType w:val="multilevel"/>
    <w:tmpl w:val="1070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F5AD9"/>
    <w:multiLevelType w:val="multilevel"/>
    <w:tmpl w:val="107C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76205"/>
    <w:multiLevelType w:val="multilevel"/>
    <w:tmpl w:val="53D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7755E"/>
    <w:multiLevelType w:val="multilevel"/>
    <w:tmpl w:val="C5B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46A67"/>
    <w:multiLevelType w:val="multilevel"/>
    <w:tmpl w:val="8F3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F6F80"/>
    <w:multiLevelType w:val="multilevel"/>
    <w:tmpl w:val="C38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D70A1B"/>
    <w:multiLevelType w:val="multilevel"/>
    <w:tmpl w:val="C21E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F227A4"/>
    <w:multiLevelType w:val="multilevel"/>
    <w:tmpl w:val="EBD6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94905"/>
    <w:multiLevelType w:val="multilevel"/>
    <w:tmpl w:val="2D3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1"/>
  </w:num>
  <w:num w:numId="4">
    <w:abstractNumId w:val="19"/>
  </w:num>
  <w:num w:numId="5">
    <w:abstractNumId w:val="18"/>
  </w:num>
  <w:num w:numId="6">
    <w:abstractNumId w:val="16"/>
  </w:num>
  <w:num w:numId="7">
    <w:abstractNumId w:val="1"/>
  </w:num>
  <w:num w:numId="8">
    <w:abstractNumId w:val="13"/>
  </w:num>
  <w:num w:numId="9">
    <w:abstractNumId w:val="7"/>
  </w:num>
  <w:num w:numId="10">
    <w:abstractNumId w:val="14"/>
  </w:num>
  <w:num w:numId="11">
    <w:abstractNumId w:val="5"/>
  </w:num>
  <w:num w:numId="12">
    <w:abstractNumId w:val="0"/>
  </w:num>
  <w:num w:numId="13">
    <w:abstractNumId w:val="20"/>
  </w:num>
  <w:num w:numId="14">
    <w:abstractNumId w:val="4"/>
  </w:num>
  <w:num w:numId="15">
    <w:abstractNumId w:val="17"/>
  </w:num>
  <w:num w:numId="16">
    <w:abstractNumId w:val="11"/>
  </w:num>
  <w:num w:numId="17">
    <w:abstractNumId w:val="22"/>
  </w:num>
  <w:num w:numId="18">
    <w:abstractNumId w:val="6"/>
  </w:num>
  <w:num w:numId="19">
    <w:abstractNumId w:val="15"/>
  </w:num>
  <w:num w:numId="20">
    <w:abstractNumId w:val="2"/>
  </w:num>
  <w:num w:numId="21">
    <w:abstractNumId w:val="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12"/>
    <w:rsid w:val="001C3312"/>
    <w:rsid w:val="002634F3"/>
    <w:rsid w:val="00275777"/>
    <w:rsid w:val="004A70DE"/>
    <w:rsid w:val="006928A2"/>
    <w:rsid w:val="00734D09"/>
    <w:rsid w:val="00784CD0"/>
    <w:rsid w:val="007B6011"/>
    <w:rsid w:val="00A2610D"/>
    <w:rsid w:val="00CC3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6F2D"/>
  <w15:chartTrackingRefBased/>
  <w15:docId w15:val="{AF7A2ADC-B814-4621-ABE9-777A2F00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610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2610D"/>
    <w:pPr>
      <w:spacing w:after="0" w:line="240" w:lineRule="auto"/>
    </w:pPr>
  </w:style>
  <w:style w:type="paragraph" w:styleId="Header">
    <w:name w:val="header"/>
    <w:basedOn w:val="Normal"/>
    <w:link w:val="HeaderChar"/>
    <w:uiPriority w:val="99"/>
    <w:unhideWhenUsed/>
    <w:rsid w:val="00CC3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F0"/>
  </w:style>
  <w:style w:type="paragraph" w:styleId="Footer">
    <w:name w:val="footer"/>
    <w:basedOn w:val="Normal"/>
    <w:link w:val="FooterChar"/>
    <w:uiPriority w:val="99"/>
    <w:unhideWhenUsed/>
    <w:rsid w:val="00CC3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F0"/>
  </w:style>
  <w:style w:type="paragraph" w:styleId="HTMLPreformatted">
    <w:name w:val="HTML Preformatted"/>
    <w:basedOn w:val="Normal"/>
    <w:link w:val="HTMLPreformattedChar"/>
    <w:uiPriority w:val="99"/>
    <w:unhideWhenUsed/>
    <w:rsid w:val="007B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B6011"/>
    <w:rPr>
      <w:rFonts w:ascii="Courier New" w:eastAsia="Times New Roman" w:hAnsi="Courier New" w:cs="Courier New"/>
      <w:sz w:val="20"/>
      <w:szCs w:val="20"/>
    </w:rPr>
  </w:style>
  <w:style w:type="character" w:customStyle="1" w:styleId="y2iqfc">
    <w:name w:val="y2iqfc"/>
    <w:basedOn w:val="DefaultParagraphFont"/>
    <w:rsid w:val="007B6011"/>
  </w:style>
  <w:style w:type="paragraph" w:styleId="ListParagraph">
    <w:name w:val="List Paragraph"/>
    <w:basedOn w:val="Normal"/>
    <w:uiPriority w:val="34"/>
    <w:qFormat/>
    <w:rsid w:val="007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3031">
      <w:bodyDiv w:val="1"/>
      <w:marLeft w:val="0"/>
      <w:marRight w:val="0"/>
      <w:marTop w:val="0"/>
      <w:marBottom w:val="0"/>
      <w:divBdr>
        <w:top w:val="none" w:sz="0" w:space="0" w:color="auto"/>
        <w:left w:val="none" w:sz="0" w:space="0" w:color="auto"/>
        <w:bottom w:val="none" w:sz="0" w:space="0" w:color="auto"/>
        <w:right w:val="none" w:sz="0" w:space="0" w:color="auto"/>
      </w:divBdr>
      <w:divsChild>
        <w:div w:id="906186764">
          <w:marLeft w:val="0"/>
          <w:marRight w:val="0"/>
          <w:marTop w:val="0"/>
          <w:marBottom w:val="0"/>
          <w:divBdr>
            <w:top w:val="none" w:sz="0" w:space="0" w:color="auto"/>
            <w:left w:val="none" w:sz="0" w:space="0" w:color="auto"/>
            <w:bottom w:val="none" w:sz="0" w:space="0" w:color="auto"/>
            <w:right w:val="none" w:sz="0" w:space="0" w:color="auto"/>
          </w:divBdr>
        </w:div>
      </w:divsChild>
    </w:div>
    <w:div w:id="170528967">
      <w:bodyDiv w:val="1"/>
      <w:marLeft w:val="0"/>
      <w:marRight w:val="0"/>
      <w:marTop w:val="0"/>
      <w:marBottom w:val="0"/>
      <w:divBdr>
        <w:top w:val="none" w:sz="0" w:space="0" w:color="auto"/>
        <w:left w:val="none" w:sz="0" w:space="0" w:color="auto"/>
        <w:bottom w:val="none" w:sz="0" w:space="0" w:color="auto"/>
        <w:right w:val="none" w:sz="0" w:space="0" w:color="auto"/>
      </w:divBdr>
      <w:divsChild>
        <w:div w:id="1418940531">
          <w:marLeft w:val="0"/>
          <w:marRight w:val="0"/>
          <w:marTop w:val="0"/>
          <w:marBottom w:val="0"/>
          <w:divBdr>
            <w:top w:val="none" w:sz="0" w:space="0" w:color="auto"/>
            <w:left w:val="none" w:sz="0" w:space="0" w:color="auto"/>
            <w:bottom w:val="none" w:sz="0" w:space="0" w:color="auto"/>
            <w:right w:val="none" w:sz="0" w:space="0" w:color="auto"/>
          </w:divBdr>
        </w:div>
      </w:divsChild>
    </w:div>
    <w:div w:id="244340636">
      <w:bodyDiv w:val="1"/>
      <w:marLeft w:val="0"/>
      <w:marRight w:val="0"/>
      <w:marTop w:val="0"/>
      <w:marBottom w:val="0"/>
      <w:divBdr>
        <w:top w:val="none" w:sz="0" w:space="0" w:color="auto"/>
        <w:left w:val="none" w:sz="0" w:space="0" w:color="auto"/>
        <w:bottom w:val="none" w:sz="0" w:space="0" w:color="auto"/>
        <w:right w:val="none" w:sz="0" w:space="0" w:color="auto"/>
      </w:divBdr>
      <w:divsChild>
        <w:div w:id="141238164">
          <w:marLeft w:val="0"/>
          <w:marRight w:val="0"/>
          <w:marTop w:val="0"/>
          <w:marBottom w:val="0"/>
          <w:divBdr>
            <w:top w:val="none" w:sz="0" w:space="0" w:color="auto"/>
            <w:left w:val="none" w:sz="0" w:space="0" w:color="auto"/>
            <w:bottom w:val="none" w:sz="0" w:space="0" w:color="auto"/>
            <w:right w:val="none" w:sz="0" w:space="0" w:color="auto"/>
          </w:divBdr>
        </w:div>
        <w:div w:id="329451842">
          <w:marLeft w:val="0"/>
          <w:marRight w:val="0"/>
          <w:marTop w:val="0"/>
          <w:marBottom w:val="0"/>
          <w:divBdr>
            <w:top w:val="none" w:sz="0" w:space="0" w:color="auto"/>
            <w:left w:val="none" w:sz="0" w:space="0" w:color="auto"/>
            <w:bottom w:val="none" w:sz="0" w:space="0" w:color="auto"/>
            <w:right w:val="none" w:sz="0" w:space="0" w:color="auto"/>
          </w:divBdr>
        </w:div>
        <w:div w:id="980959587">
          <w:marLeft w:val="0"/>
          <w:marRight w:val="0"/>
          <w:marTop w:val="0"/>
          <w:marBottom w:val="0"/>
          <w:divBdr>
            <w:top w:val="none" w:sz="0" w:space="0" w:color="auto"/>
            <w:left w:val="none" w:sz="0" w:space="0" w:color="auto"/>
            <w:bottom w:val="none" w:sz="0" w:space="0" w:color="auto"/>
            <w:right w:val="none" w:sz="0" w:space="0" w:color="auto"/>
          </w:divBdr>
        </w:div>
        <w:div w:id="320081958">
          <w:marLeft w:val="0"/>
          <w:marRight w:val="0"/>
          <w:marTop w:val="0"/>
          <w:marBottom w:val="0"/>
          <w:divBdr>
            <w:top w:val="none" w:sz="0" w:space="0" w:color="auto"/>
            <w:left w:val="none" w:sz="0" w:space="0" w:color="auto"/>
            <w:bottom w:val="none" w:sz="0" w:space="0" w:color="auto"/>
            <w:right w:val="none" w:sz="0" w:space="0" w:color="auto"/>
          </w:divBdr>
        </w:div>
        <w:div w:id="84230302">
          <w:marLeft w:val="0"/>
          <w:marRight w:val="0"/>
          <w:marTop w:val="0"/>
          <w:marBottom w:val="0"/>
          <w:divBdr>
            <w:top w:val="none" w:sz="0" w:space="0" w:color="auto"/>
            <w:left w:val="none" w:sz="0" w:space="0" w:color="auto"/>
            <w:bottom w:val="none" w:sz="0" w:space="0" w:color="auto"/>
            <w:right w:val="none" w:sz="0" w:space="0" w:color="auto"/>
          </w:divBdr>
        </w:div>
      </w:divsChild>
    </w:div>
    <w:div w:id="257494383">
      <w:bodyDiv w:val="1"/>
      <w:marLeft w:val="0"/>
      <w:marRight w:val="0"/>
      <w:marTop w:val="0"/>
      <w:marBottom w:val="0"/>
      <w:divBdr>
        <w:top w:val="none" w:sz="0" w:space="0" w:color="auto"/>
        <w:left w:val="none" w:sz="0" w:space="0" w:color="auto"/>
        <w:bottom w:val="none" w:sz="0" w:space="0" w:color="auto"/>
        <w:right w:val="none" w:sz="0" w:space="0" w:color="auto"/>
      </w:divBdr>
      <w:divsChild>
        <w:div w:id="782264806">
          <w:marLeft w:val="0"/>
          <w:marRight w:val="0"/>
          <w:marTop w:val="0"/>
          <w:marBottom w:val="0"/>
          <w:divBdr>
            <w:top w:val="none" w:sz="0" w:space="0" w:color="auto"/>
            <w:left w:val="none" w:sz="0" w:space="0" w:color="auto"/>
            <w:bottom w:val="none" w:sz="0" w:space="0" w:color="auto"/>
            <w:right w:val="none" w:sz="0" w:space="0" w:color="auto"/>
          </w:divBdr>
        </w:div>
        <w:div w:id="166674644">
          <w:marLeft w:val="0"/>
          <w:marRight w:val="0"/>
          <w:marTop w:val="0"/>
          <w:marBottom w:val="0"/>
          <w:divBdr>
            <w:top w:val="none" w:sz="0" w:space="0" w:color="auto"/>
            <w:left w:val="none" w:sz="0" w:space="0" w:color="auto"/>
            <w:bottom w:val="none" w:sz="0" w:space="0" w:color="auto"/>
            <w:right w:val="none" w:sz="0" w:space="0" w:color="auto"/>
          </w:divBdr>
        </w:div>
        <w:div w:id="2045671079">
          <w:marLeft w:val="0"/>
          <w:marRight w:val="0"/>
          <w:marTop w:val="0"/>
          <w:marBottom w:val="0"/>
          <w:divBdr>
            <w:top w:val="none" w:sz="0" w:space="0" w:color="auto"/>
            <w:left w:val="none" w:sz="0" w:space="0" w:color="auto"/>
            <w:bottom w:val="none" w:sz="0" w:space="0" w:color="auto"/>
            <w:right w:val="none" w:sz="0" w:space="0" w:color="auto"/>
          </w:divBdr>
        </w:div>
        <w:div w:id="1656569596">
          <w:marLeft w:val="0"/>
          <w:marRight w:val="0"/>
          <w:marTop w:val="0"/>
          <w:marBottom w:val="0"/>
          <w:divBdr>
            <w:top w:val="none" w:sz="0" w:space="0" w:color="auto"/>
            <w:left w:val="none" w:sz="0" w:space="0" w:color="auto"/>
            <w:bottom w:val="none" w:sz="0" w:space="0" w:color="auto"/>
            <w:right w:val="none" w:sz="0" w:space="0" w:color="auto"/>
          </w:divBdr>
        </w:div>
      </w:divsChild>
    </w:div>
    <w:div w:id="258174812">
      <w:bodyDiv w:val="1"/>
      <w:marLeft w:val="0"/>
      <w:marRight w:val="0"/>
      <w:marTop w:val="0"/>
      <w:marBottom w:val="0"/>
      <w:divBdr>
        <w:top w:val="none" w:sz="0" w:space="0" w:color="auto"/>
        <w:left w:val="none" w:sz="0" w:space="0" w:color="auto"/>
        <w:bottom w:val="none" w:sz="0" w:space="0" w:color="auto"/>
        <w:right w:val="none" w:sz="0" w:space="0" w:color="auto"/>
      </w:divBdr>
      <w:divsChild>
        <w:div w:id="1283225679">
          <w:marLeft w:val="0"/>
          <w:marRight w:val="0"/>
          <w:marTop w:val="0"/>
          <w:marBottom w:val="0"/>
          <w:divBdr>
            <w:top w:val="none" w:sz="0" w:space="0" w:color="auto"/>
            <w:left w:val="none" w:sz="0" w:space="0" w:color="auto"/>
            <w:bottom w:val="none" w:sz="0" w:space="0" w:color="auto"/>
            <w:right w:val="none" w:sz="0" w:space="0" w:color="auto"/>
          </w:divBdr>
        </w:div>
      </w:divsChild>
    </w:div>
    <w:div w:id="266472753">
      <w:bodyDiv w:val="1"/>
      <w:marLeft w:val="0"/>
      <w:marRight w:val="0"/>
      <w:marTop w:val="0"/>
      <w:marBottom w:val="0"/>
      <w:divBdr>
        <w:top w:val="none" w:sz="0" w:space="0" w:color="auto"/>
        <w:left w:val="none" w:sz="0" w:space="0" w:color="auto"/>
        <w:bottom w:val="none" w:sz="0" w:space="0" w:color="auto"/>
        <w:right w:val="none" w:sz="0" w:space="0" w:color="auto"/>
      </w:divBdr>
      <w:divsChild>
        <w:div w:id="609239553">
          <w:marLeft w:val="0"/>
          <w:marRight w:val="0"/>
          <w:marTop w:val="0"/>
          <w:marBottom w:val="0"/>
          <w:divBdr>
            <w:top w:val="none" w:sz="0" w:space="0" w:color="auto"/>
            <w:left w:val="none" w:sz="0" w:space="0" w:color="auto"/>
            <w:bottom w:val="none" w:sz="0" w:space="0" w:color="auto"/>
            <w:right w:val="none" w:sz="0" w:space="0" w:color="auto"/>
          </w:divBdr>
        </w:div>
      </w:divsChild>
    </w:div>
    <w:div w:id="308369408">
      <w:bodyDiv w:val="1"/>
      <w:marLeft w:val="0"/>
      <w:marRight w:val="0"/>
      <w:marTop w:val="0"/>
      <w:marBottom w:val="0"/>
      <w:divBdr>
        <w:top w:val="none" w:sz="0" w:space="0" w:color="auto"/>
        <w:left w:val="none" w:sz="0" w:space="0" w:color="auto"/>
        <w:bottom w:val="none" w:sz="0" w:space="0" w:color="auto"/>
        <w:right w:val="none" w:sz="0" w:space="0" w:color="auto"/>
      </w:divBdr>
    </w:div>
    <w:div w:id="379987144">
      <w:bodyDiv w:val="1"/>
      <w:marLeft w:val="0"/>
      <w:marRight w:val="0"/>
      <w:marTop w:val="0"/>
      <w:marBottom w:val="0"/>
      <w:divBdr>
        <w:top w:val="none" w:sz="0" w:space="0" w:color="auto"/>
        <w:left w:val="none" w:sz="0" w:space="0" w:color="auto"/>
        <w:bottom w:val="none" w:sz="0" w:space="0" w:color="auto"/>
        <w:right w:val="none" w:sz="0" w:space="0" w:color="auto"/>
      </w:divBdr>
      <w:divsChild>
        <w:div w:id="1398478893">
          <w:marLeft w:val="0"/>
          <w:marRight w:val="0"/>
          <w:marTop w:val="0"/>
          <w:marBottom w:val="0"/>
          <w:divBdr>
            <w:top w:val="none" w:sz="0" w:space="0" w:color="auto"/>
            <w:left w:val="none" w:sz="0" w:space="0" w:color="auto"/>
            <w:bottom w:val="none" w:sz="0" w:space="0" w:color="auto"/>
            <w:right w:val="none" w:sz="0" w:space="0" w:color="auto"/>
          </w:divBdr>
        </w:div>
        <w:div w:id="20865758">
          <w:marLeft w:val="0"/>
          <w:marRight w:val="0"/>
          <w:marTop w:val="0"/>
          <w:marBottom w:val="0"/>
          <w:divBdr>
            <w:top w:val="none" w:sz="0" w:space="0" w:color="auto"/>
            <w:left w:val="none" w:sz="0" w:space="0" w:color="auto"/>
            <w:bottom w:val="none" w:sz="0" w:space="0" w:color="auto"/>
            <w:right w:val="none" w:sz="0" w:space="0" w:color="auto"/>
          </w:divBdr>
        </w:div>
      </w:divsChild>
    </w:div>
    <w:div w:id="444810924">
      <w:bodyDiv w:val="1"/>
      <w:marLeft w:val="0"/>
      <w:marRight w:val="0"/>
      <w:marTop w:val="0"/>
      <w:marBottom w:val="0"/>
      <w:divBdr>
        <w:top w:val="none" w:sz="0" w:space="0" w:color="auto"/>
        <w:left w:val="none" w:sz="0" w:space="0" w:color="auto"/>
        <w:bottom w:val="none" w:sz="0" w:space="0" w:color="auto"/>
        <w:right w:val="none" w:sz="0" w:space="0" w:color="auto"/>
      </w:divBdr>
    </w:div>
    <w:div w:id="477381297">
      <w:bodyDiv w:val="1"/>
      <w:marLeft w:val="0"/>
      <w:marRight w:val="0"/>
      <w:marTop w:val="0"/>
      <w:marBottom w:val="0"/>
      <w:divBdr>
        <w:top w:val="none" w:sz="0" w:space="0" w:color="auto"/>
        <w:left w:val="none" w:sz="0" w:space="0" w:color="auto"/>
        <w:bottom w:val="none" w:sz="0" w:space="0" w:color="auto"/>
        <w:right w:val="none" w:sz="0" w:space="0" w:color="auto"/>
      </w:divBdr>
      <w:divsChild>
        <w:div w:id="1905724962">
          <w:marLeft w:val="0"/>
          <w:marRight w:val="0"/>
          <w:marTop w:val="0"/>
          <w:marBottom w:val="0"/>
          <w:divBdr>
            <w:top w:val="none" w:sz="0" w:space="0" w:color="auto"/>
            <w:left w:val="none" w:sz="0" w:space="0" w:color="auto"/>
            <w:bottom w:val="none" w:sz="0" w:space="0" w:color="auto"/>
            <w:right w:val="none" w:sz="0" w:space="0" w:color="auto"/>
          </w:divBdr>
        </w:div>
      </w:divsChild>
    </w:div>
    <w:div w:id="586812181">
      <w:bodyDiv w:val="1"/>
      <w:marLeft w:val="0"/>
      <w:marRight w:val="0"/>
      <w:marTop w:val="0"/>
      <w:marBottom w:val="0"/>
      <w:divBdr>
        <w:top w:val="none" w:sz="0" w:space="0" w:color="auto"/>
        <w:left w:val="none" w:sz="0" w:space="0" w:color="auto"/>
        <w:bottom w:val="none" w:sz="0" w:space="0" w:color="auto"/>
        <w:right w:val="none" w:sz="0" w:space="0" w:color="auto"/>
      </w:divBdr>
      <w:divsChild>
        <w:div w:id="505898476">
          <w:marLeft w:val="0"/>
          <w:marRight w:val="0"/>
          <w:marTop w:val="0"/>
          <w:marBottom w:val="0"/>
          <w:divBdr>
            <w:top w:val="none" w:sz="0" w:space="0" w:color="auto"/>
            <w:left w:val="none" w:sz="0" w:space="0" w:color="auto"/>
            <w:bottom w:val="none" w:sz="0" w:space="0" w:color="auto"/>
            <w:right w:val="none" w:sz="0" w:space="0" w:color="auto"/>
          </w:divBdr>
        </w:div>
      </w:divsChild>
    </w:div>
    <w:div w:id="651523063">
      <w:bodyDiv w:val="1"/>
      <w:marLeft w:val="0"/>
      <w:marRight w:val="0"/>
      <w:marTop w:val="0"/>
      <w:marBottom w:val="0"/>
      <w:divBdr>
        <w:top w:val="none" w:sz="0" w:space="0" w:color="auto"/>
        <w:left w:val="none" w:sz="0" w:space="0" w:color="auto"/>
        <w:bottom w:val="none" w:sz="0" w:space="0" w:color="auto"/>
        <w:right w:val="none" w:sz="0" w:space="0" w:color="auto"/>
      </w:divBdr>
      <w:divsChild>
        <w:div w:id="2041973275">
          <w:marLeft w:val="0"/>
          <w:marRight w:val="0"/>
          <w:marTop w:val="0"/>
          <w:marBottom w:val="0"/>
          <w:divBdr>
            <w:top w:val="none" w:sz="0" w:space="0" w:color="auto"/>
            <w:left w:val="none" w:sz="0" w:space="0" w:color="auto"/>
            <w:bottom w:val="none" w:sz="0" w:space="0" w:color="auto"/>
            <w:right w:val="none" w:sz="0" w:space="0" w:color="auto"/>
          </w:divBdr>
        </w:div>
      </w:divsChild>
    </w:div>
    <w:div w:id="769548262">
      <w:bodyDiv w:val="1"/>
      <w:marLeft w:val="0"/>
      <w:marRight w:val="0"/>
      <w:marTop w:val="0"/>
      <w:marBottom w:val="0"/>
      <w:divBdr>
        <w:top w:val="none" w:sz="0" w:space="0" w:color="auto"/>
        <w:left w:val="none" w:sz="0" w:space="0" w:color="auto"/>
        <w:bottom w:val="none" w:sz="0" w:space="0" w:color="auto"/>
        <w:right w:val="none" w:sz="0" w:space="0" w:color="auto"/>
      </w:divBdr>
      <w:divsChild>
        <w:div w:id="449054843">
          <w:marLeft w:val="0"/>
          <w:marRight w:val="0"/>
          <w:marTop w:val="0"/>
          <w:marBottom w:val="0"/>
          <w:divBdr>
            <w:top w:val="none" w:sz="0" w:space="0" w:color="auto"/>
            <w:left w:val="none" w:sz="0" w:space="0" w:color="auto"/>
            <w:bottom w:val="none" w:sz="0" w:space="0" w:color="auto"/>
            <w:right w:val="none" w:sz="0" w:space="0" w:color="auto"/>
          </w:divBdr>
        </w:div>
      </w:divsChild>
    </w:div>
    <w:div w:id="810249301">
      <w:bodyDiv w:val="1"/>
      <w:marLeft w:val="0"/>
      <w:marRight w:val="0"/>
      <w:marTop w:val="0"/>
      <w:marBottom w:val="0"/>
      <w:divBdr>
        <w:top w:val="none" w:sz="0" w:space="0" w:color="auto"/>
        <w:left w:val="none" w:sz="0" w:space="0" w:color="auto"/>
        <w:bottom w:val="none" w:sz="0" w:space="0" w:color="auto"/>
        <w:right w:val="none" w:sz="0" w:space="0" w:color="auto"/>
      </w:divBdr>
      <w:divsChild>
        <w:div w:id="906964244">
          <w:marLeft w:val="0"/>
          <w:marRight w:val="0"/>
          <w:marTop w:val="0"/>
          <w:marBottom w:val="0"/>
          <w:divBdr>
            <w:top w:val="none" w:sz="0" w:space="0" w:color="auto"/>
            <w:left w:val="none" w:sz="0" w:space="0" w:color="auto"/>
            <w:bottom w:val="none" w:sz="0" w:space="0" w:color="auto"/>
            <w:right w:val="none" w:sz="0" w:space="0" w:color="auto"/>
          </w:divBdr>
        </w:div>
      </w:divsChild>
    </w:div>
    <w:div w:id="834148670">
      <w:bodyDiv w:val="1"/>
      <w:marLeft w:val="0"/>
      <w:marRight w:val="0"/>
      <w:marTop w:val="0"/>
      <w:marBottom w:val="0"/>
      <w:divBdr>
        <w:top w:val="none" w:sz="0" w:space="0" w:color="auto"/>
        <w:left w:val="none" w:sz="0" w:space="0" w:color="auto"/>
        <w:bottom w:val="none" w:sz="0" w:space="0" w:color="auto"/>
        <w:right w:val="none" w:sz="0" w:space="0" w:color="auto"/>
      </w:divBdr>
      <w:divsChild>
        <w:div w:id="1754814061">
          <w:marLeft w:val="0"/>
          <w:marRight w:val="0"/>
          <w:marTop w:val="0"/>
          <w:marBottom w:val="0"/>
          <w:divBdr>
            <w:top w:val="none" w:sz="0" w:space="0" w:color="auto"/>
            <w:left w:val="none" w:sz="0" w:space="0" w:color="auto"/>
            <w:bottom w:val="none" w:sz="0" w:space="0" w:color="auto"/>
            <w:right w:val="none" w:sz="0" w:space="0" w:color="auto"/>
          </w:divBdr>
        </w:div>
      </w:divsChild>
    </w:div>
    <w:div w:id="856771500">
      <w:bodyDiv w:val="1"/>
      <w:marLeft w:val="0"/>
      <w:marRight w:val="0"/>
      <w:marTop w:val="0"/>
      <w:marBottom w:val="0"/>
      <w:divBdr>
        <w:top w:val="none" w:sz="0" w:space="0" w:color="auto"/>
        <w:left w:val="none" w:sz="0" w:space="0" w:color="auto"/>
        <w:bottom w:val="none" w:sz="0" w:space="0" w:color="auto"/>
        <w:right w:val="none" w:sz="0" w:space="0" w:color="auto"/>
      </w:divBdr>
    </w:div>
    <w:div w:id="905191895">
      <w:bodyDiv w:val="1"/>
      <w:marLeft w:val="0"/>
      <w:marRight w:val="0"/>
      <w:marTop w:val="0"/>
      <w:marBottom w:val="0"/>
      <w:divBdr>
        <w:top w:val="none" w:sz="0" w:space="0" w:color="auto"/>
        <w:left w:val="none" w:sz="0" w:space="0" w:color="auto"/>
        <w:bottom w:val="none" w:sz="0" w:space="0" w:color="auto"/>
        <w:right w:val="none" w:sz="0" w:space="0" w:color="auto"/>
      </w:divBdr>
    </w:div>
    <w:div w:id="1013073672">
      <w:bodyDiv w:val="1"/>
      <w:marLeft w:val="0"/>
      <w:marRight w:val="0"/>
      <w:marTop w:val="0"/>
      <w:marBottom w:val="0"/>
      <w:divBdr>
        <w:top w:val="none" w:sz="0" w:space="0" w:color="auto"/>
        <w:left w:val="none" w:sz="0" w:space="0" w:color="auto"/>
        <w:bottom w:val="none" w:sz="0" w:space="0" w:color="auto"/>
        <w:right w:val="none" w:sz="0" w:space="0" w:color="auto"/>
      </w:divBdr>
      <w:divsChild>
        <w:div w:id="1121454354">
          <w:marLeft w:val="0"/>
          <w:marRight w:val="0"/>
          <w:marTop w:val="0"/>
          <w:marBottom w:val="0"/>
          <w:divBdr>
            <w:top w:val="none" w:sz="0" w:space="0" w:color="auto"/>
            <w:left w:val="none" w:sz="0" w:space="0" w:color="auto"/>
            <w:bottom w:val="none" w:sz="0" w:space="0" w:color="auto"/>
            <w:right w:val="none" w:sz="0" w:space="0" w:color="auto"/>
          </w:divBdr>
        </w:div>
      </w:divsChild>
    </w:div>
    <w:div w:id="1045255318">
      <w:bodyDiv w:val="1"/>
      <w:marLeft w:val="0"/>
      <w:marRight w:val="0"/>
      <w:marTop w:val="0"/>
      <w:marBottom w:val="0"/>
      <w:divBdr>
        <w:top w:val="none" w:sz="0" w:space="0" w:color="auto"/>
        <w:left w:val="none" w:sz="0" w:space="0" w:color="auto"/>
        <w:bottom w:val="none" w:sz="0" w:space="0" w:color="auto"/>
        <w:right w:val="none" w:sz="0" w:space="0" w:color="auto"/>
      </w:divBdr>
      <w:divsChild>
        <w:div w:id="414975749">
          <w:marLeft w:val="0"/>
          <w:marRight w:val="0"/>
          <w:marTop w:val="0"/>
          <w:marBottom w:val="0"/>
          <w:divBdr>
            <w:top w:val="none" w:sz="0" w:space="0" w:color="auto"/>
            <w:left w:val="none" w:sz="0" w:space="0" w:color="auto"/>
            <w:bottom w:val="none" w:sz="0" w:space="0" w:color="auto"/>
            <w:right w:val="none" w:sz="0" w:space="0" w:color="auto"/>
          </w:divBdr>
        </w:div>
      </w:divsChild>
    </w:div>
    <w:div w:id="1221549959">
      <w:bodyDiv w:val="1"/>
      <w:marLeft w:val="0"/>
      <w:marRight w:val="0"/>
      <w:marTop w:val="0"/>
      <w:marBottom w:val="0"/>
      <w:divBdr>
        <w:top w:val="none" w:sz="0" w:space="0" w:color="auto"/>
        <w:left w:val="none" w:sz="0" w:space="0" w:color="auto"/>
        <w:bottom w:val="none" w:sz="0" w:space="0" w:color="auto"/>
        <w:right w:val="none" w:sz="0" w:space="0" w:color="auto"/>
      </w:divBdr>
      <w:divsChild>
        <w:div w:id="1282808965">
          <w:marLeft w:val="0"/>
          <w:marRight w:val="0"/>
          <w:marTop w:val="0"/>
          <w:marBottom w:val="0"/>
          <w:divBdr>
            <w:top w:val="none" w:sz="0" w:space="0" w:color="auto"/>
            <w:left w:val="none" w:sz="0" w:space="0" w:color="auto"/>
            <w:bottom w:val="none" w:sz="0" w:space="0" w:color="auto"/>
            <w:right w:val="none" w:sz="0" w:space="0" w:color="auto"/>
          </w:divBdr>
        </w:div>
      </w:divsChild>
    </w:div>
    <w:div w:id="1303385139">
      <w:bodyDiv w:val="1"/>
      <w:marLeft w:val="0"/>
      <w:marRight w:val="0"/>
      <w:marTop w:val="0"/>
      <w:marBottom w:val="0"/>
      <w:divBdr>
        <w:top w:val="none" w:sz="0" w:space="0" w:color="auto"/>
        <w:left w:val="none" w:sz="0" w:space="0" w:color="auto"/>
        <w:bottom w:val="none" w:sz="0" w:space="0" w:color="auto"/>
        <w:right w:val="none" w:sz="0" w:space="0" w:color="auto"/>
      </w:divBdr>
      <w:divsChild>
        <w:div w:id="3243706">
          <w:marLeft w:val="0"/>
          <w:marRight w:val="0"/>
          <w:marTop w:val="0"/>
          <w:marBottom w:val="0"/>
          <w:divBdr>
            <w:top w:val="none" w:sz="0" w:space="0" w:color="auto"/>
            <w:left w:val="none" w:sz="0" w:space="0" w:color="auto"/>
            <w:bottom w:val="none" w:sz="0" w:space="0" w:color="auto"/>
            <w:right w:val="none" w:sz="0" w:space="0" w:color="auto"/>
          </w:divBdr>
        </w:div>
        <w:div w:id="1240402561">
          <w:marLeft w:val="0"/>
          <w:marRight w:val="0"/>
          <w:marTop w:val="0"/>
          <w:marBottom w:val="0"/>
          <w:divBdr>
            <w:top w:val="none" w:sz="0" w:space="0" w:color="auto"/>
            <w:left w:val="none" w:sz="0" w:space="0" w:color="auto"/>
            <w:bottom w:val="none" w:sz="0" w:space="0" w:color="auto"/>
            <w:right w:val="none" w:sz="0" w:space="0" w:color="auto"/>
          </w:divBdr>
        </w:div>
        <w:div w:id="1087926886">
          <w:marLeft w:val="0"/>
          <w:marRight w:val="0"/>
          <w:marTop w:val="0"/>
          <w:marBottom w:val="0"/>
          <w:divBdr>
            <w:top w:val="none" w:sz="0" w:space="0" w:color="auto"/>
            <w:left w:val="none" w:sz="0" w:space="0" w:color="auto"/>
            <w:bottom w:val="none" w:sz="0" w:space="0" w:color="auto"/>
            <w:right w:val="none" w:sz="0" w:space="0" w:color="auto"/>
          </w:divBdr>
        </w:div>
        <w:div w:id="2082948329">
          <w:marLeft w:val="0"/>
          <w:marRight w:val="0"/>
          <w:marTop w:val="0"/>
          <w:marBottom w:val="0"/>
          <w:divBdr>
            <w:top w:val="none" w:sz="0" w:space="0" w:color="auto"/>
            <w:left w:val="none" w:sz="0" w:space="0" w:color="auto"/>
            <w:bottom w:val="none" w:sz="0" w:space="0" w:color="auto"/>
            <w:right w:val="none" w:sz="0" w:space="0" w:color="auto"/>
          </w:divBdr>
        </w:div>
        <w:div w:id="1298800755">
          <w:marLeft w:val="0"/>
          <w:marRight w:val="0"/>
          <w:marTop w:val="0"/>
          <w:marBottom w:val="0"/>
          <w:divBdr>
            <w:top w:val="none" w:sz="0" w:space="0" w:color="auto"/>
            <w:left w:val="none" w:sz="0" w:space="0" w:color="auto"/>
            <w:bottom w:val="none" w:sz="0" w:space="0" w:color="auto"/>
            <w:right w:val="none" w:sz="0" w:space="0" w:color="auto"/>
          </w:divBdr>
        </w:div>
        <w:div w:id="1007826153">
          <w:marLeft w:val="0"/>
          <w:marRight w:val="0"/>
          <w:marTop w:val="0"/>
          <w:marBottom w:val="0"/>
          <w:divBdr>
            <w:top w:val="none" w:sz="0" w:space="0" w:color="auto"/>
            <w:left w:val="none" w:sz="0" w:space="0" w:color="auto"/>
            <w:bottom w:val="none" w:sz="0" w:space="0" w:color="auto"/>
            <w:right w:val="none" w:sz="0" w:space="0" w:color="auto"/>
          </w:divBdr>
        </w:div>
        <w:div w:id="1979451593">
          <w:marLeft w:val="0"/>
          <w:marRight w:val="0"/>
          <w:marTop w:val="0"/>
          <w:marBottom w:val="0"/>
          <w:divBdr>
            <w:top w:val="none" w:sz="0" w:space="0" w:color="auto"/>
            <w:left w:val="none" w:sz="0" w:space="0" w:color="auto"/>
            <w:bottom w:val="none" w:sz="0" w:space="0" w:color="auto"/>
            <w:right w:val="none" w:sz="0" w:space="0" w:color="auto"/>
          </w:divBdr>
        </w:div>
        <w:div w:id="268203106">
          <w:marLeft w:val="0"/>
          <w:marRight w:val="0"/>
          <w:marTop w:val="0"/>
          <w:marBottom w:val="0"/>
          <w:divBdr>
            <w:top w:val="none" w:sz="0" w:space="0" w:color="auto"/>
            <w:left w:val="none" w:sz="0" w:space="0" w:color="auto"/>
            <w:bottom w:val="none" w:sz="0" w:space="0" w:color="auto"/>
            <w:right w:val="none" w:sz="0" w:space="0" w:color="auto"/>
          </w:divBdr>
        </w:div>
        <w:div w:id="385488836">
          <w:marLeft w:val="0"/>
          <w:marRight w:val="0"/>
          <w:marTop w:val="0"/>
          <w:marBottom w:val="0"/>
          <w:divBdr>
            <w:top w:val="none" w:sz="0" w:space="0" w:color="auto"/>
            <w:left w:val="none" w:sz="0" w:space="0" w:color="auto"/>
            <w:bottom w:val="none" w:sz="0" w:space="0" w:color="auto"/>
            <w:right w:val="none" w:sz="0" w:space="0" w:color="auto"/>
          </w:divBdr>
        </w:div>
        <w:div w:id="1316296077">
          <w:marLeft w:val="0"/>
          <w:marRight w:val="0"/>
          <w:marTop w:val="0"/>
          <w:marBottom w:val="0"/>
          <w:divBdr>
            <w:top w:val="none" w:sz="0" w:space="0" w:color="auto"/>
            <w:left w:val="none" w:sz="0" w:space="0" w:color="auto"/>
            <w:bottom w:val="none" w:sz="0" w:space="0" w:color="auto"/>
            <w:right w:val="none" w:sz="0" w:space="0" w:color="auto"/>
          </w:divBdr>
        </w:div>
        <w:div w:id="1188986645">
          <w:marLeft w:val="0"/>
          <w:marRight w:val="0"/>
          <w:marTop w:val="0"/>
          <w:marBottom w:val="0"/>
          <w:divBdr>
            <w:top w:val="none" w:sz="0" w:space="0" w:color="auto"/>
            <w:left w:val="none" w:sz="0" w:space="0" w:color="auto"/>
            <w:bottom w:val="none" w:sz="0" w:space="0" w:color="auto"/>
            <w:right w:val="none" w:sz="0" w:space="0" w:color="auto"/>
          </w:divBdr>
        </w:div>
        <w:div w:id="2122911503">
          <w:marLeft w:val="0"/>
          <w:marRight w:val="0"/>
          <w:marTop w:val="0"/>
          <w:marBottom w:val="0"/>
          <w:divBdr>
            <w:top w:val="none" w:sz="0" w:space="0" w:color="auto"/>
            <w:left w:val="none" w:sz="0" w:space="0" w:color="auto"/>
            <w:bottom w:val="none" w:sz="0" w:space="0" w:color="auto"/>
            <w:right w:val="none" w:sz="0" w:space="0" w:color="auto"/>
          </w:divBdr>
        </w:div>
        <w:div w:id="930164432">
          <w:marLeft w:val="0"/>
          <w:marRight w:val="0"/>
          <w:marTop w:val="0"/>
          <w:marBottom w:val="0"/>
          <w:divBdr>
            <w:top w:val="none" w:sz="0" w:space="0" w:color="auto"/>
            <w:left w:val="none" w:sz="0" w:space="0" w:color="auto"/>
            <w:bottom w:val="none" w:sz="0" w:space="0" w:color="auto"/>
            <w:right w:val="none" w:sz="0" w:space="0" w:color="auto"/>
          </w:divBdr>
        </w:div>
        <w:div w:id="60178323">
          <w:marLeft w:val="0"/>
          <w:marRight w:val="0"/>
          <w:marTop w:val="0"/>
          <w:marBottom w:val="0"/>
          <w:divBdr>
            <w:top w:val="none" w:sz="0" w:space="0" w:color="auto"/>
            <w:left w:val="none" w:sz="0" w:space="0" w:color="auto"/>
            <w:bottom w:val="none" w:sz="0" w:space="0" w:color="auto"/>
            <w:right w:val="none" w:sz="0" w:space="0" w:color="auto"/>
          </w:divBdr>
        </w:div>
        <w:div w:id="319895426">
          <w:marLeft w:val="0"/>
          <w:marRight w:val="0"/>
          <w:marTop w:val="0"/>
          <w:marBottom w:val="0"/>
          <w:divBdr>
            <w:top w:val="none" w:sz="0" w:space="0" w:color="auto"/>
            <w:left w:val="none" w:sz="0" w:space="0" w:color="auto"/>
            <w:bottom w:val="none" w:sz="0" w:space="0" w:color="auto"/>
            <w:right w:val="none" w:sz="0" w:space="0" w:color="auto"/>
          </w:divBdr>
        </w:div>
        <w:div w:id="233199599">
          <w:marLeft w:val="0"/>
          <w:marRight w:val="0"/>
          <w:marTop w:val="0"/>
          <w:marBottom w:val="0"/>
          <w:divBdr>
            <w:top w:val="none" w:sz="0" w:space="0" w:color="auto"/>
            <w:left w:val="none" w:sz="0" w:space="0" w:color="auto"/>
            <w:bottom w:val="none" w:sz="0" w:space="0" w:color="auto"/>
            <w:right w:val="none" w:sz="0" w:space="0" w:color="auto"/>
          </w:divBdr>
        </w:div>
        <w:div w:id="654799694">
          <w:marLeft w:val="0"/>
          <w:marRight w:val="0"/>
          <w:marTop w:val="0"/>
          <w:marBottom w:val="0"/>
          <w:divBdr>
            <w:top w:val="none" w:sz="0" w:space="0" w:color="auto"/>
            <w:left w:val="none" w:sz="0" w:space="0" w:color="auto"/>
            <w:bottom w:val="none" w:sz="0" w:space="0" w:color="auto"/>
            <w:right w:val="none" w:sz="0" w:space="0" w:color="auto"/>
          </w:divBdr>
        </w:div>
        <w:div w:id="1545367630">
          <w:marLeft w:val="0"/>
          <w:marRight w:val="0"/>
          <w:marTop w:val="0"/>
          <w:marBottom w:val="0"/>
          <w:divBdr>
            <w:top w:val="none" w:sz="0" w:space="0" w:color="auto"/>
            <w:left w:val="none" w:sz="0" w:space="0" w:color="auto"/>
            <w:bottom w:val="none" w:sz="0" w:space="0" w:color="auto"/>
            <w:right w:val="none" w:sz="0" w:space="0" w:color="auto"/>
          </w:divBdr>
        </w:div>
        <w:div w:id="2009942171">
          <w:marLeft w:val="0"/>
          <w:marRight w:val="0"/>
          <w:marTop w:val="0"/>
          <w:marBottom w:val="0"/>
          <w:divBdr>
            <w:top w:val="none" w:sz="0" w:space="0" w:color="auto"/>
            <w:left w:val="none" w:sz="0" w:space="0" w:color="auto"/>
            <w:bottom w:val="none" w:sz="0" w:space="0" w:color="auto"/>
            <w:right w:val="none" w:sz="0" w:space="0" w:color="auto"/>
          </w:divBdr>
        </w:div>
        <w:div w:id="12995627">
          <w:marLeft w:val="0"/>
          <w:marRight w:val="0"/>
          <w:marTop w:val="0"/>
          <w:marBottom w:val="0"/>
          <w:divBdr>
            <w:top w:val="none" w:sz="0" w:space="0" w:color="auto"/>
            <w:left w:val="none" w:sz="0" w:space="0" w:color="auto"/>
            <w:bottom w:val="none" w:sz="0" w:space="0" w:color="auto"/>
            <w:right w:val="none" w:sz="0" w:space="0" w:color="auto"/>
          </w:divBdr>
        </w:div>
        <w:div w:id="1744330049">
          <w:marLeft w:val="0"/>
          <w:marRight w:val="0"/>
          <w:marTop w:val="0"/>
          <w:marBottom w:val="0"/>
          <w:divBdr>
            <w:top w:val="none" w:sz="0" w:space="0" w:color="auto"/>
            <w:left w:val="none" w:sz="0" w:space="0" w:color="auto"/>
            <w:bottom w:val="none" w:sz="0" w:space="0" w:color="auto"/>
            <w:right w:val="none" w:sz="0" w:space="0" w:color="auto"/>
          </w:divBdr>
        </w:div>
        <w:div w:id="815805932">
          <w:marLeft w:val="0"/>
          <w:marRight w:val="0"/>
          <w:marTop w:val="0"/>
          <w:marBottom w:val="0"/>
          <w:divBdr>
            <w:top w:val="none" w:sz="0" w:space="0" w:color="auto"/>
            <w:left w:val="none" w:sz="0" w:space="0" w:color="auto"/>
            <w:bottom w:val="none" w:sz="0" w:space="0" w:color="auto"/>
            <w:right w:val="none" w:sz="0" w:space="0" w:color="auto"/>
          </w:divBdr>
        </w:div>
        <w:div w:id="1353535392">
          <w:marLeft w:val="0"/>
          <w:marRight w:val="0"/>
          <w:marTop w:val="0"/>
          <w:marBottom w:val="0"/>
          <w:divBdr>
            <w:top w:val="none" w:sz="0" w:space="0" w:color="auto"/>
            <w:left w:val="none" w:sz="0" w:space="0" w:color="auto"/>
            <w:bottom w:val="none" w:sz="0" w:space="0" w:color="auto"/>
            <w:right w:val="none" w:sz="0" w:space="0" w:color="auto"/>
          </w:divBdr>
        </w:div>
        <w:div w:id="1136678159">
          <w:marLeft w:val="0"/>
          <w:marRight w:val="0"/>
          <w:marTop w:val="0"/>
          <w:marBottom w:val="0"/>
          <w:divBdr>
            <w:top w:val="none" w:sz="0" w:space="0" w:color="auto"/>
            <w:left w:val="none" w:sz="0" w:space="0" w:color="auto"/>
            <w:bottom w:val="none" w:sz="0" w:space="0" w:color="auto"/>
            <w:right w:val="none" w:sz="0" w:space="0" w:color="auto"/>
          </w:divBdr>
        </w:div>
      </w:divsChild>
    </w:div>
    <w:div w:id="1317102240">
      <w:bodyDiv w:val="1"/>
      <w:marLeft w:val="0"/>
      <w:marRight w:val="0"/>
      <w:marTop w:val="0"/>
      <w:marBottom w:val="0"/>
      <w:divBdr>
        <w:top w:val="none" w:sz="0" w:space="0" w:color="auto"/>
        <w:left w:val="none" w:sz="0" w:space="0" w:color="auto"/>
        <w:bottom w:val="none" w:sz="0" w:space="0" w:color="auto"/>
        <w:right w:val="none" w:sz="0" w:space="0" w:color="auto"/>
      </w:divBdr>
      <w:divsChild>
        <w:div w:id="1401371044">
          <w:marLeft w:val="0"/>
          <w:marRight w:val="0"/>
          <w:marTop w:val="0"/>
          <w:marBottom w:val="0"/>
          <w:divBdr>
            <w:top w:val="none" w:sz="0" w:space="0" w:color="auto"/>
            <w:left w:val="none" w:sz="0" w:space="0" w:color="auto"/>
            <w:bottom w:val="none" w:sz="0" w:space="0" w:color="auto"/>
            <w:right w:val="none" w:sz="0" w:space="0" w:color="auto"/>
          </w:divBdr>
        </w:div>
      </w:divsChild>
    </w:div>
    <w:div w:id="1330594615">
      <w:bodyDiv w:val="1"/>
      <w:marLeft w:val="0"/>
      <w:marRight w:val="0"/>
      <w:marTop w:val="0"/>
      <w:marBottom w:val="0"/>
      <w:divBdr>
        <w:top w:val="none" w:sz="0" w:space="0" w:color="auto"/>
        <w:left w:val="none" w:sz="0" w:space="0" w:color="auto"/>
        <w:bottom w:val="none" w:sz="0" w:space="0" w:color="auto"/>
        <w:right w:val="none" w:sz="0" w:space="0" w:color="auto"/>
      </w:divBdr>
      <w:divsChild>
        <w:div w:id="76636493">
          <w:marLeft w:val="0"/>
          <w:marRight w:val="0"/>
          <w:marTop w:val="0"/>
          <w:marBottom w:val="0"/>
          <w:divBdr>
            <w:top w:val="none" w:sz="0" w:space="0" w:color="auto"/>
            <w:left w:val="none" w:sz="0" w:space="0" w:color="auto"/>
            <w:bottom w:val="none" w:sz="0" w:space="0" w:color="auto"/>
            <w:right w:val="none" w:sz="0" w:space="0" w:color="auto"/>
          </w:divBdr>
        </w:div>
      </w:divsChild>
    </w:div>
    <w:div w:id="1496724424">
      <w:bodyDiv w:val="1"/>
      <w:marLeft w:val="0"/>
      <w:marRight w:val="0"/>
      <w:marTop w:val="0"/>
      <w:marBottom w:val="0"/>
      <w:divBdr>
        <w:top w:val="none" w:sz="0" w:space="0" w:color="auto"/>
        <w:left w:val="none" w:sz="0" w:space="0" w:color="auto"/>
        <w:bottom w:val="none" w:sz="0" w:space="0" w:color="auto"/>
        <w:right w:val="none" w:sz="0" w:space="0" w:color="auto"/>
      </w:divBdr>
      <w:divsChild>
        <w:div w:id="1881742738">
          <w:marLeft w:val="0"/>
          <w:marRight w:val="0"/>
          <w:marTop w:val="0"/>
          <w:marBottom w:val="0"/>
          <w:divBdr>
            <w:top w:val="none" w:sz="0" w:space="0" w:color="auto"/>
            <w:left w:val="none" w:sz="0" w:space="0" w:color="auto"/>
            <w:bottom w:val="none" w:sz="0" w:space="0" w:color="auto"/>
            <w:right w:val="none" w:sz="0" w:space="0" w:color="auto"/>
          </w:divBdr>
        </w:div>
      </w:divsChild>
    </w:div>
    <w:div w:id="1525943211">
      <w:bodyDiv w:val="1"/>
      <w:marLeft w:val="0"/>
      <w:marRight w:val="0"/>
      <w:marTop w:val="0"/>
      <w:marBottom w:val="0"/>
      <w:divBdr>
        <w:top w:val="none" w:sz="0" w:space="0" w:color="auto"/>
        <w:left w:val="none" w:sz="0" w:space="0" w:color="auto"/>
        <w:bottom w:val="none" w:sz="0" w:space="0" w:color="auto"/>
        <w:right w:val="none" w:sz="0" w:space="0" w:color="auto"/>
      </w:divBdr>
      <w:divsChild>
        <w:div w:id="685256363">
          <w:marLeft w:val="0"/>
          <w:marRight w:val="0"/>
          <w:marTop w:val="0"/>
          <w:marBottom w:val="0"/>
          <w:divBdr>
            <w:top w:val="none" w:sz="0" w:space="0" w:color="auto"/>
            <w:left w:val="none" w:sz="0" w:space="0" w:color="auto"/>
            <w:bottom w:val="none" w:sz="0" w:space="0" w:color="auto"/>
            <w:right w:val="none" w:sz="0" w:space="0" w:color="auto"/>
          </w:divBdr>
        </w:div>
      </w:divsChild>
    </w:div>
    <w:div w:id="1603100170">
      <w:bodyDiv w:val="1"/>
      <w:marLeft w:val="0"/>
      <w:marRight w:val="0"/>
      <w:marTop w:val="0"/>
      <w:marBottom w:val="0"/>
      <w:divBdr>
        <w:top w:val="none" w:sz="0" w:space="0" w:color="auto"/>
        <w:left w:val="none" w:sz="0" w:space="0" w:color="auto"/>
        <w:bottom w:val="none" w:sz="0" w:space="0" w:color="auto"/>
        <w:right w:val="none" w:sz="0" w:space="0" w:color="auto"/>
      </w:divBdr>
      <w:divsChild>
        <w:div w:id="954025235">
          <w:marLeft w:val="0"/>
          <w:marRight w:val="0"/>
          <w:marTop w:val="0"/>
          <w:marBottom w:val="0"/>
          <w:divBdr>
            <w:top w:val="none" w:sz="0" w:space="0" w:color="auto"/>
            <w:left w:val="none" w:sz="0" w:space="0" w:color="auto"/>
            <w:bottom w:val="none" w:sz="0" w:space="0" w:color="auto"/>
            <w:right w:val="none" w:sz="0" w:space="0" w:color="auto"/>
          </w:divBdr>
        </w:div>
      </w:divsChild>
    </w:div>
    <w:div w:id="1607730716">
      <w:bodyDiv w:val="1"/>
      <w:marLeft w:val="0"/>
      <w:marRight w:val="0"/>
      <w:marTop w:val="0"/>
      <w:marBottom w:val="0"/>
      <w:divBdr>
        <w:top w:val="none" w:sz="0" w:space="0" w:color="auto"/>
        <w:left w:val="none" w:sz="0" w:space="0" w:color="auto"/>
        <w:bottom w:val="none" w:sz="0" w:space="0" w:color="auto"/>
        <w:right w:val="none" w:sz="0" w:space="0" w:color="auto"/>
      </w:divBdr>
      <w:divsChild>
        <w:div w:id="704334792">
          <w:marLeft w:val="0"/>
          <w:marRight w:val="0"/>
          <w:marTop w:val="0"/>
          <w:marBottom w:val="0"/>
          <w:divBdr>
            <w:top w:val="none" w:sz="0" w:space="0" w:color="auto"/>
            <w:left w:val="none" w:sz="0" w:space="0" w:color="auto"/>
            <w:bottom w:val="none" w:sz="0" w:space="0" w:color="auto"/>
            <w:right w:val="none" w:sz="0" w:space="0" w:color="auto"/>
          </w:divBdr>
        </w:div>
      </w:divsChild>
    </w:div>
    <w:div w:id="1663581786">
      <w:bodyDiv w:val="1"/>
      <w:marLeft w:val="0"/>
      <w:marRight w:val="0"/>
      <w:marTop w:val="0"/>
      <w:marBottom w:val="0"/>
      <w:divBdr>
        <w:top w:val="none" w:sz="0" w:space="0" w:color="auto"/>
        <w:left w:val="none" w:sz="0" w:space="0" w:color="auto"/>
        <w:bottom w:val="none" w:sz="0" w:space="0" w:color="auto"/>
        <w:right w:val="none" w:sz="0" w:space="0" w:color="auto"/>
      </w:divBdr>
      <w:divsChild>
        <w:div w:id="1853571432">
          <w:marLeft w:val="0"/>
          <w:marRight w:val="0"/>
          <w:marTop w:val="0"/>
          <w:marBottom w:val="0"/>
          <w:divBdr>
            <w:top w:val="none" w:sz="0" w:space="0" w:color="auto"/>
            <w:left w:val="none" w:sz="0" w:space="0" w:color="auto"/>
            <w:bottom w:val="none" w:sz="0" w:space="0" w:color="auto"/>
            <w:right w:val="none" w:sz="0" w:space="0" w:color="auto"/>
          </w:divBdr>
        </w:div>
      </w:divsChild>
    </w:div>
    <w:div w:id="1841197878">
      <w:bodyDiv w:val="1"/>
      <w:marLeft w:val="0"/>
      <w:marRight w:val="0"/>
      <w:marTop w:val="0"/>
      <w:marBottom w:val="0"/>
      <w:divBdr>
        <w:top w:val="none" w:sz="0" w:space="0" w:color="auto"/>
        <w:left w:val="none" w:sz="0" w:space="0" w:color="auto"/>
        <w:bottom w:val="none" w:sz="0" w:space="0" w:color="auto"/>
        <w:right w:val="none" w:sz="0" w:space="0" w:color="auto"/>
      </w:divBdr>
      <w:divsChild>
        <w:div w:id="809134830">
          <w:marLeft w:val="0"/>
          <w:marRight w:val="0"/>
          <w:marTop w:val="0"/>
          <w:marBottom w:val="0"/>
          <w:divBdr>
            <w:top w:val="none" w:sz="0" w:space="0" w:color="auto"/>
            <w:left w:val="none" w:sz="0" w:space="0" w:color="auto"/>
            <w:bottom w:val="none" w:sz="0" w:space="0" w:color="auto"/>
            <w:right w:val="none" w:sz="0" w:space="0" w:color="auto"/>
          </w:divBdr>
        </w:div>
      </w:divsChild>
    </w:div>
    <w:div w:id="1971978749">
      <w:bodyDiv w:val="1"/>
      <w:marLeft w:val="0"/>
      <w:marRight w:val="0"/>
      <w:marTop w:val="0"/>
      <w:marBottom w:val="0"/>
      <w:divBdr>
        <w:top w:val="none" w:sz="0" w:space="0" w:color="auto"/>
        <w:left w:val="none" w:sz="0" w:space="0" w:color="auto"/>
        <w:bottom w:val="none" w:sz="0" w:space="0" w:color="auto"/>
        <w:right w:val="none" w:sz="0" w:space="0" w:color="auto"/>
      </w:divBdr>
      <w:divsChild>
        <w:div w:id="1013412291">
          <w:marLeft w:val="0"/>
          <w:marRight w:val="0"/>
          <w:marTop w:val="0"/>
          <w:marBottom w:val="0"/>
          <w:divBdr>
            <w:top w:val="none" w:sz="0" w:space="0" w:color="auto"/>
            <w:left w:val="none" w:sz="0" w:space="0" w:color="auto"/>
            <w:bottom w:val="none" w:sz="0" w:space="0" w:color="auto"/>
            <w:right w:val="none" w:sz="0" w:space="0" w:color="auto"/>
          </w:divBdr>
        </w:div>
      </w:divsChild>
    </w:div>
    <w:div w:id="1975598837">
      <w:bodyDiv w:val="1"/>
      <w:marLeft w:val="0"/>
      <w:marRight w:val="0"/>
      <w:marTop w:val="0"/>
      <w:marBottom w:val="0"/>
      <w:divBdr>
        <w:top w:val="none" w:sz="0" w:space="0" w:color="auto"/>
        <w:left w:val="none" w:sz="0" w:space="0" w:color="auto"/>
        <w:bottom w:val="none" w:sz="0" w:space="0" w:color="auto"/>
        <w:right w:val="none" w:sz="0" w:space="0" w:color="auto"/>
      </w:divBdr>
      <w:divsChild>
        <w:div w:id="121845975">
          <w:marLeft w:val="0"/>
          <w:marRight w:val="0"/>
          <w:marTop w:val="0"/>
          <w:marBottom w:val="0"/>
          <w:divBdr>
            <w:top w:val="none" w:sz="0" w:space="0" w:color="auto"/>
            <w:left w:val="none" w:sz="0" w:space="0" w:color="auto"/>
            <w:bottom w:val="none" w:sz="0" w:space="0" w:color="auto"/>
            <w:right w:val="none" w:sz="0" w:space="0" w:color="auto"/>
          </w:divBdr>
        </w:div>
      </w:divsChild>
    </w:div>
    <w:div w:id="1997802426">
      <w:bodyDiv w:val="1"/>
      <w:marLeft w:val="0"/>
      <w:marRight w:val="0"/>
      <w:marTop w:val="0"/>
      <w:marBottom w:val="0"/>
      <w:divBdr>
        <w:top w:val="none" w:sz="0" w:space="0" w:color="auto"/>
        <w:left w:val="none" w:sz="0" w:space="0" w:color="auto"/>
        <w:bottom w:val="none" w:sz="0" w:space="0" w:color="auto"/>
        <w:right w:val="none" w:sz="0" w:space="0" w:color="auto"/>
      </w:divBdr>
      <w:divsChild>
        <w:div w:id="720909088">
          <w:marLeft w:val="0"/>
          <w:marRight w:val="0"/>
          <w:marTop w:val="0"/>
          <w:marBottom w:val="0"/>
          <w:divBdr>
            <w:top w:val="none" w:sz="0" w:space="0" w:color="auto"/>
            <w:left w:val="none" w:sz="0" w:space="0" w:color="auto"/>
            <w:bottom w:val="none" w:sz="0" w:space="0" w:color="auto"/>
            <w:right w:val="none" w:sz="0" w:space="0" w:color="auto"/>
          </w:divBdr>
        </w:div>
      </w:divsChild>
    </w:div>
    <w:div w:id="2011325706">
      <w:bodyDiv w:val="1"/>
      <w:marLeft w:val="0"/>
      <w:marRight w:val="0"/>
      <w:marTop w:val="0"/>
      <w:marBottom w:val="0"/>
      <w:divBdr>
        <w:top w:val="none" w:sz="0" w:space="0" w:color="auto"/>
        <w:left w:val="none" w:sz="0" w:space="0" w:color="auto"/>
        <w:bottom w:val="none" w:sz="0" w:space="0" w:color="auto"/>
        <w:right w:val="none" w:sz="0" w:space="0" w:color="auto"/>
      </w:divBdr>
      <w:divsChild>
        <w:div w:id="1923417556">
          <w:marLeft w:val="0"/>
          <w:marRight w:val="0"/>
          <w:marTop w:val="0"/>
          <w:marBottom w:val="0"/>
          <w:divBdr>
            <w:top w:val="none" w:sz="0" w:space="0" w:color="auto"/>
            <w:left w:val="none" w:sz="0" w:space="0" w:color="auto"/>
            <w:bottom w:val="none" w:sz="0" w:space="0" w:color="auto"/>
            <w:right w:val="none" w:sz="0" w:space="0" w:color="auto"/>
          </w:divBdr>
        </w:div>
        <w:div w:id="1071082851">
          <w:marLeft w:val="0"/>
          <w:marRight w:val="0"/>
          <w:marTop w:val="0"/>
          <w:marBottom w:val="0"/>
          <w:divBdr>
            <w:top w:val="none" w:sz="0" w:space="0" w:color="auto"/>
            <w:left w:val="none" w:sz="0" w:space="0" w:color="auto"/>
            <w:bottom w:val="none" w:sz="0" w:space="0" w:color="auto"/>
            <w:right w:val="none" w:sz="0" w:space="0" w:color="auto"/>
          </w:divBdr>
        </w:div>
        <w:div w:id="1437872348">
          <w:marLeft w:val="0"/>
          <w:marRight w:val="0"/>
          <w:marTop w:val="0"/>
          <w:marBottom w:val="0"/>
          <w:divBdr>
            <w:top w:val="none" w:sz="0" w:space="0" w:color="auto"/>
            <w:left w:val="none" w:sz="0" w:space="0" w:color="auto"/>
            <w:bottom w:val="none" w:sz="0" w:space="0" w:color="auto"/>
            <w:right w:val="none" w:sz="0" w:space="0" w:color="auto"/>
          </w:divBdr>
        </w:div>
        <w:div w:id="1722097854">
          <w:marLeft w:val="0"/>
          <w:marRight w:val="0"/>
          <w:marTop w:val="0"/>
          <w:marBottom w:val="0"/>
          <w:divBdr>
            <w:top w:val="none" w:sz="0" w:space="0" w:color="auto"/>
            <w:left w:val="none" w:sz="0" w:space="0" w:color="auto"/>
            <w:bottom w:val="none" w:sz="0" w:space="0" w:color="auto"/>
            <w:right w:val="none" w:sz="0" w:space="0" w:color="auto"/>
          </w:divBdr>
        </w:div>
      </w:divsChild>
    </w:div>
    <w:div w:id="2019773589">
      <w:bodyDiv w:val="1"/>
      <w:marLeft w:val="0"/>
      <w:marRight w:val="0"/>
      <w:marTop w:val="0"/>
      <w:marBottom w:val="0"/>
      <w:divBdr>
        <w:top w:val="none" w:sz="0" w:space="0" w:color="auto"/>
        <w:left w:val="none" w:sz="0" w:space="0" w:color="auto"/>
        <w:bottom w:val="none" w:sz="0" w:space="0" w:color="auto"/>
        <w:right w:val="none" w:sz="0" w:space="0" w:color="auto"/>
      </w:divBdr>
      <w:divsChild>
        <w:div w:id="994451842">
          <w:marLeft w:val="0"/>
          <w:marRight w:val="0"/>
          <w:marTop w:val="0"/>
          <w:marBottom w:val="0"/>
          <w:divBdr>
            <w:top w:val="none" w:sz="0" w:space="0" w:color="auto"/>
            <w:left w:val="none" w:sz="0" w:space="0" w:color="auto"/>
            <w:bottom w:val="none" w:sz="0" w:space="0" w:color="auto"/>
            <w:right w:val="none" w:sz="0" w:space="0" w:color="auto"/>
          </w:divBdr>
        </w:div>
      </w:divsChild>
    </w:div>
    <w:div w:id="2034188035">
      <w:bodyDiv w:val="1"/>
      <w:marLeft w:val="0"/>
      <w:marRight w:val="0"/>
      <w:marTop w:val="0"/>
      <w:marBottom w:val="0"/>
      <w:divBdr>
        <w:top w:val="none" w:sz="0" w:space="0" w:color="auto"/>
        <w:left w:val="none" w:sz="0" w:space="0" w:color="auto"/>
        <w:bottom w:val="none" w:sz="0" w:space="0" w:color="auto"/>
        <w:right w:val="none" w:sz="0" w:space="0" w:color="auto"/>
      </w:divBdr>
      <w:divsChild>
        <w:div w:id="1122503213">
          <w:marLeft w:val="0"/>
          <w:marRight w:val="0"/>
          <w:marTop w:val="0"/>
          <w:marBottom w:val="0"/>
          <w:divBdr>
            <w:top w:val="none" w:sz="0" w:space="0" w:color="auto"/>
            <w:left w:val="none" w:sz="0" w:space="0" w:color="auto"/>
            <w:bottom w:val="none" w:sz="0" w:space="0" w:color="auto"/>
            <w:right w:val="none" w:sz="0" w:space="0" w:color="auto"/>
          </w:divBdr>
        </w:div>
      </w:divsChild>
    </w:div>
    <w:div w:id="2085639983">
      <w:bodyDiv w:val="1"/>
      <w:marLeft w:val="0"/>
      <w:marRight w:val="0"/>
      <w:marTop w:val="0"/>
      <w:marBottom w:val="0"/>
      <w:divBdr>
        <w:top w:val="none" w:sz="0" w:space="0" w:color="auto"/>
        <w:left w:val="none" w:sz="0" w:space="0" w:color="auto"/>
        <w:bottom w:val="none" w:sz="0" w:space="0" w:color="auto"/>
        <w:right w:val="none" w:sz="0" w:space="0" w:color="auto"/>
      </w:divBdr>
      <w:divsChild>
        <w:div w:id="1755740882">
          <w:marLeft w:val="0"/>
          <w:marRight w:val="0"/>
          <w:marTop w:val="0"/>
          <w:marBottom w:val="0"/>
          <w:divBdr>
            <w:top w:val="none" w:sz="0" w:space="0" w:color="auto"/>
            <w:left w:val="none" w:sz="0" w:space="0" w:color="auto"/>
            <w:bottom w:val="none" w:sz="0" w:space="0" w:color="auto"/>
            <w:right w:val="none" w:sz="0" w:space="0" w:color="auto"/>
          </w:divBdr>
        </w:div>
      </w:divsChild>
    </w:div>
    <w:div w:id="2092652442">
      <w:bodyDiv w:val="1"/>
      <w:marLeft w:val="0"/>
      <w:marRight w:val="0"/>
      <w:marTop w:val="0"/>
      <w:marBottom w:val="0"/>
      <w:divBdr>
        <w:top w:val="none" w:sz="0" w:space="0" w:color="auto"/>
        <w:left w:val="none" w:sz="0" w:space="0" w:color="auto"/>
        <w:bottom w:val="none" w:sz="0" w:space="0" w:color="auto"/>
        <w:right w:val="none" w:sz="0" w:space="0" w:color="auto"/>
      </w:divBdr>
      <w:divsChild>
        <w:div w:id="792989641">
          <w:marLeft w:val="0"/>
          <w:marRight w:val="0"/>
          <w:marTop w:val="0"/>
          <w:marBottom w:val="0"/>
          <w:divBdr>
            <w:top w:val="none" w:sz="0" w:space="0" w:color="auto"/>
            <w:left w:val="none" w:sz="0" w:space="0" w:color="auto"/>
            <w:bottom w:val="none" w:sz="0" w:space="0" w:color="auto"/>
            <w:right w:val="none" w:sz="0" w:space="0" w:color="auto"/>
          </w:divBdr>
        </w:div>
      </w:divsChild>
    </w:div>
    <w:div w:id="2093047417">
      <w:bodyDiv w:val="1"/>
      <w:marLeft w:val="0"/>
      <w:marRight w:val="0"/>
      <w:marTop w:val="0"/>
      <w:marBottom w:val="0"/>
      <w:divBdr>
        <w:top w:val="none" w:sz="0" w:space="0" w:color="auto"/>
        <w:left w:val="none" w:sz="0" w:space="0" w:color="auto"/>
        <w:bottom w:val="none" w:sz="0" w:space="0" w:color="auto"/>
        <w:right w:val="none" w:sz="0" w:space="0" w:color="auto"/>
      </w:divBdr>
      <w:divsChild>
        <w:div w:id="1733581023">
          <w:marLeft w:val="0"/>
          <w:marRight w:val="0"/>
          <w:marTop w:val="0"/>
          <w:marBottom w:val="0"/>
          <w:divBdr>
            <w:top w:val="none" w:sz="0" w:space="0" w:color="auto"/>
            <w:left w:val="none" w:sz="0" w:space="0" w:color="auto"/>
            <w:bottom w:val="none" w:sz="0" w:space="0" w:color="auto"/>
            <w:right w:val="none" w:sz="0" w:space="0" w:color="auto"/>
          </w:divBdr>
        </w:div>
      </w:divsChild>
    </w:div>
    <w:div w:id="2105681597">
      <w:bodyDiv w:val="1"/>
      <w:marLeft w:val="0"/>
      <w:marRight w:val="0"/>
      <w:marTop w:val="0"/>
      <w:marBottom w:val="0"/>
      <w:divBdr>
        <w:top w:val="none" w:sz="0" w:space="0" w:color="auto"/>
        <w:left w:val="none" w:sz="0" w:space="0" w:color="auto"/>
        <w:bottom w:val="none" w:sz="0" w:space="0" w:color="auto"/>
        <w:right w:val="none" w:sz="0" w:space="0" w:color="auto"/>
      </w:divBdr>
      <w:divsChild>
        <w:div w:id="1285386768">
          <w:marLeft w:val="0"/>
          <w:marRight w:val="0"/>
          <w:marTop w:val="0"/>
          <w:marBottom w:val="0"/>
          <w:divBdr>
            <w:top w:val="none" w:sz="0" w:space="0" w:color="auto"/>
            <w:left w:val="none" w:sz="0" w:space="0" w:color="auto"/>
            <w:bottom w:val="none" w:sz="0" w:space="0" w:color="auto"/>
            <w:right w:val="none" w:sz="0" w:space="0" w:color="auto"/>
          </w:divBdr>
        </w:div>
      </w:divsChild>
    </w:div>
    <w:div w:id="2113428300">
      <w:bodyDiv w:val="1"/>
      <w:marLeft w:val="0"/>
      <w:marRight w:val="0"/>
      <w:marTop w:val="0"/>
      <w:marBottom w:val="0"/>
      <w:divBdr>
        <w:top w:val="none" w:sz="0" w:space="0" w:color="auto"/>
        <w:left w:val="none" w:sz="0" w:space="0" w:color="auto"/>
        <w:bottom w:val="none" w:sz="0" w:space="0" w:color="auto"/>
        <w:right w:val="none" w:sz="0" w:space="0" w:color="auto"/>
      </w:divBdr>
      <w:divsChild>
        <w:div w:id="1896625054">
          <w:marLeft w:val="0"/>
          <w:marRight w:val="0"/>
          <w:marTop w:val="0"/>
          <w:marBottom w:val="0"/>
          <w:divBdr>
            <w:top w:val="none" w:sz="0" w:space="0" w:color="auto"/>
            <w:left w:val="none" w:sz="0" w:space="0" w:color="auto"/>
            <w:bottom w:val="none" w:sz="0" w:space="0" w:color="auto"/>
            <w:right w:val="none" w:sz="0" w:space="0" w:color="auto"/>
          </w:divBdr>
        </w:div>
      </w:divsChild>
    </w:div>
    <w:div w:id="2116292726">
      <w:bodyDiv w:val="1"/>
      <w:marLeft w:val="0"/>
      <w:marRight w:val="0"/>
      <w:marTop w:val="0"/>
      <w:marBottom w:val="0"/>
      <w:divBdr>
        <w:top w:val="none" w:sz="0" w:space="0" w:color="auto"/>
        <w:left w:val="none" w:sz="0" w:space="0" w:color="auto"/>
        <w:bottom w:val="none" w:sz="0" w:space="0" w:color="auto"/>
        <w:right w:val="none" w:sz="0" w:space="0" w:color="auto"/>
      </w:divBdr>
      <w:divsChild>
        <w:div w:id="1014070898">
          <w:marLeft w:val="0"/>
          <w:marRight w:val="0"/>
          <w:marTop w:val="0"/>
          <w:marBottom w:val="0"/>
          <w:divBdr>
            <w:top w:val="none" w:sz="0" w:space="0" w:color="auto"/>
            <w:left w:val="none" w:sz="0" w:space="0" w:color="auto"/>
            <w:bottom w:val="none" w:sz="0" w:space="0" w:color="auto"/>
            <w:right w:val="none" w:sz="0" w:space="0" w:color="auto"/>
          </w:divBdr>
        </w:div>
      </w:divsChild>
    </w:div>
    <w:div w:id="2121027493">
      <w:bodyDiv w:val="1"/>
      <w:marLeft w:val="0"/>
      <w:marRight w:val="0"/>
      <w:marTop w:val="0"/>
      <w:marBottom w:val="0"/>
      <w:divBdr>
        <w:top w:val="none" w:sz="0" w:space="0" w:color="auto"/>
        <w:left w:val="none" w:sz="0" w:space="0" w:color="auto"/>
        <w:bottom w:val="none" w:sz="0" w:space="0" w:color="auto"/>
        <w:right w:val="none" w:sz="0" w:space="0" w:color="auto"/>
      </w:divBdr>
      <w:divsChild>
        <w:div w:id="1583299269">
          <w:marLeft w:val="0"/>
          <w:marRight w:val="0"/>
          <w:marTop w:val="0"/>
          <w:marBottom w:val="0"/>
          <w:divBdr>
            <w:top w:val="none" w:sz="0" w:space="0" w:color="auto"/>
            <w:left w:val="none" w:sz="0" w:space="0" w:color="auto"/>
            <w:bottom w:val="none" w:sz="0" w:space="0" w:color="auto"/>
            <w:right w:val="none" w:sz="0" w:space="0" w:color="auto"/>
          </w:divBdr>
        </w:div>
      </w:divsChild>
    </w:div>
    <w:div w:id="2124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2026-03-15T08:04:00Z</dcterms:created>
  <dcterms:modified xsi:type="dcterms:W3CDTF">2026-03-15T10:45:00Z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181468ec-219c-42c4-9823-88040817c2df</vt:lpwstr>
  </property>
</Properties>
</file>